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553DDCE4" w:rsidR="006451DF" w:rsidRDefault="006451DF" w:rsidP="00226230">
      <w:pPr>
        <w:pStyle w:val="Nzev"/>
        <w:tabs>
          <w:tab w:val="clear" w:pos="720"/>
          <w:tab w:val="left" w:pos="3969"/>
        </w:tabs>
        <w:ind w:left="0" w:right="21"/>
        <w:jc w:val="left"/>
        <w:rPr>
          <w:szCs w:val="22"/>
        </w:rPr>
      </w:pPr>
      <w:r w:rsidRPr="007802C7">
        <w:rPr>
          <w:b w:val="0"/>
          <w:i/>
          <w:iCs/>
          <w:szCs w:val="22"/>
        </w:rPr>
        <w:t>Příloha č. 2 ZD</w:t>
      </w:r>
      <w:r>
        <w:rPr>
          <w:b w:val="0"/>
          <w:i/>
          <w:iCs/>
          <w:szCs w:val="22"/>
        </w:rPr>
        <w:t xml:space="preserve"> – Návrh smlouvy o dílo</w:t>
      </w:r>
      <w:r w:rsidR="00226230">
        <w:rPr>
          <w:szCs w:val="22"/>
        </w:rPr>
        <w:tab/>
      </w:r>
    </w:p>
    <w:p w14:paraId="0A2192F6" w14:textId="6C04DB12"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sidR="002F3EA0">
        <w:rPr>
          <w:szCs w:val="22"/>
        </w:rPr>
        <w:t>A</w:t>
      </w:r>
      <w:r w:rsidR="00547489">
        <w:rPr>
          <w:szCs w:val="22"/>
        </w:rPr>
        <w:t xml:space="preserve"> O DÍLO</w:t>
      </w:r>
    </w:p>
    <w:p w14:paraId="450FAE79" w14:textId="68854E2D" w:rsidR="00D54220" w:rsidRPr="00520E19" w:rsidRDefault="00D54220" w:rsidP="00753518">
      <w:pPr>
        <w:pStyle w:val="Zkladntext"/>
        <w:tabs>
          <w:tab w:val="left" w:pos="3969"/>
        </w:tabs>
      </w:pPr>
      <w:r w:rsidRPr="00520E19">
        <w:t>Číslo smlouvy objednatele:</w:t>
      </w:r>
      <w:r w:rsidR="00753518">
        <w:tab/>
      </w:r>
      <w:r w:rsidR="00A043CD">
        <w:t>DOD20221917</w:t>
      </w:r>
    </w:p>
    <w:p w14:paraId="05A54043" w14:textId="3406D60B"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008B7078"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r w:rsidR="00043705">
        <w:rPr>
          <w:szCs w:val="22"/>
        </w:rPr>
        <w:t>UniCredit Bank Czech Republic, a.s.</w:t>
      </w:r>
    </w:p>
    <w:p w14:paraId="3535887C" w14:textId="3DA621C2" w:rsidR="00547489" w:rsidRPr="002E6B55" w:rsidRDefault="00547489" w:rsidP="00547489">
      <w:pPr>
        <w:tabs>
          <w:tab w:val="left" w:pos="3969"/>
        </w:tabs>
        <w:ind w:right="21"/>
        <w:rPr>
          <w:szCs w:val="22"/>
        </w:rPr>
      </w:pPr>
      <w:r w:rsidRPr="002E6B55">
        <w:rPr>
          <w:szCs w:val="22"/>
        </w:rPr>
        <w:t>číslo účtu:</w:t>
      </w:r>
      <w:r w:rsidRPr="002E6B55">
        <w:rPr>
          <w:szCs w:val="22"/>
        </w:rPr>
        <w:tab/>
      </w:r>
      <w:r w:rsidR="00043705">
        <w:rPr>
          <w:szCs w:val="22"/>
        </w:rPr>
        <w:t>2105677586/2700</w:t>
      </w:r>
    </w:p>
    <w:p w14:paraId="61C1D6E2" w14:textId="2A59BF44"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6451DF" w:rsidRPr="00A550AD">
        <w:rPr>
          <w:i/>
          <w:color w:val="00B0F0"/>
        </w:rPr>
        <w:t xml:space="preserve">(POZ. Doplní </w:t>
      </w:r>
      <w:r w:rsidR="006451DF">
        <w:rPr>
          <w:i/>
          <w:color w:val="00B0F0"/>
        </w:rPr>
        <w:t>objednatel)</w:t>
      </w:r>
    </w:p>
    <w:p w14:paraId="645D9423" w14:textId="3DB14994"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6451DF" w:rsidRPr="00A550AD">
        <w:rPr>
          <w:i/>
          <w:color w:val="00B0F0"/>
        </w:rPr>
        <w:t xml:space="preserve">(POZ. Doplní </w:t>
      </w:r>
      <w:r w:rsidR="006451DF">
        <w:rPr>
          <w:i/>
          <w:color w:val="00B0F0"/>
        </w:rPr>
        <w:t>objednatel)</w:t>
      </w:r>
    </w:p>
    <w:p w14:paraId="05519E3A" w14:textId="31CEB3E1" w:rsidR="00AC2FE8" w:rsidRDefault="0033319A" w:rsidP="00AC2FE8">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AC2FE8">
        <w:rPr>
          <w:sz w:val="22"/>
          <w:szCs w:val="22"/>
        </w:rPr>
        <w:t>Ing. Petr Holuša, vedoucí odboru dopravní cesta</w:t>
      </w:r>
    </w:p>
    <w:p w14:paraId="61D796DA" w14:textId="2E32B7A6" w:rsidR="00AC2FE8" w:rsidRDefault="00AC2FE8" w:rsidP="00AC2FE8">
      <w:pPr>
        <w:tabs>
          <w:tab w:val="left" w:pos="3969"/>
        </w:tabs>
        <w:ind w:right="21"/>
        <w:rPr>
          <w:szCs w:val="22"/>
        </w:rPr>
      </w:pPr>
      <w:r>
        <w:rPr>
          <w:szCs w:val="22"/>
        </w:rPr>
        <w:tab/>
        <w:t xml:space="preserve">email: </w:t>
      </w:r>
      <w:hyperlink r:id="rId8" w:history="1">
        <w:r w:rsidRPr="00DD16C2">
          <w:rPr>
            <w:rStyle w:val="Hypertextovodkaz"/>
            <w:szCs w:val="22"/>
          </w:rPr>
          <w:t>Petr.Holusa@dpo.cz</w:t>
        </w:r>
      </w:hyperlink>
      <w:r w:rsidR="0019453C">
        <w:rPr>
          <w:szCs w:val="22"/>
        </w:rPr>
        <w:t xml:space="preserve"> , tel.: 603 367 841</w:t>
      </w:r>
    </w:p>
    <w:p w14:paraId="17CAFDF4" w14:textId="64982400" w:rsidR="006451DF" w:rsidRPr="002E6B55" w:rsidRDefault="00AC2FE8" w:rsidP="006451DF">
      <w:pPr>
        <w:pStyle w:val="Text"/>
        <w:tabs>
          <w:tab w:val="clear" w:pos="227"/>
          <w:tab w:val="left" w:pos="3969"/>
        </w:tabs>
        <w:spacing w:before="120" w:line="240" w:lineRule="auto"/>
        <w:ind w:left="3969" w:right="21" w:hanging="3969"/>
        <w:rPr>
          <w:szCs w:val="22"/>
        </w:rPr>
      </w:pPr>
      <w:r>
        <w:rPr>
          <w:sz w:val="22"/>
          <w:szCs w:val="22"/>
        </w:rPr>
        <w:tab/>
      </w:r>
      <w:r w:rsidR="006451DF">
        <w:rPr>
          <w:sz w:val="22"/>
          <w:szCs w:val="22"/>
        </w:rPr>
        <w:t>Ing. Naděžda Vyroubalová, technický pracovník střediska správa a údržba ostatního majetku</w:t>
      </w:r>
    </w:p>
    <w:p w14:paraId="7508DC1A" w14:textId="1B67BB4D" w:rsidR="00055A4E" w:rsidRPr="002E6B55" w:rsidRDefault="006451DF" w:rsidP="00AC2FE8">
      <w:pPr>
        <w:tabs>
          <w:tab w:val="left" w:pos="3969"/>
        </w:tabs>
        <w:ind w:right="21"/>
        <w:rPr>
          <w:szCs w:val="22"/>
        </w:rPr>
      </w:pPr>
      <w:r>
        <w:rPr>
          <w:szCs w:val="22"/>
        </w:rPr>
        <w:tab/>
        <w:t xml:space="preserve">email: </w:t>
      </w:r>
      <w:hyperlink r:id="rId9" w:history="1">
        <w:r w:rsidRPr="00781CA4">
          <w:rPr>
            <w:rStyle w:val="Hypertextovodkaz"/>
            <w:szCs w:val="22"/>
          </w:rPr>
          <w:t>Nadezda.Vyroubalova@dpo.cz</w:t>
        </w:r>
      </w:hyperlink>
      <w:r w:rsidR="0019453C">
        <w:rPr>
          <w:szCs w:val="22"/>
        </w:rPr>
        <w:t xml:space="preserve"> , tel.: 605 249 193</w:t>
      </w:r>
    </w:p>
    <w:p w14:paraId="47992500" w14:textId="77777777" w:rsidR="00C30CC1" w:rsidRPr="003D6569" w:rsidRDefault="00AC2FE8" w:rsidP="00C30CC1">
      <w:pPr>
        <w:pStyle w:val="Text"/>
        <w:tabs>
          <w:tab w:val="clear" w:pos="227"/>
          <w:tab w:val="left" w:pos="3969"/>
        </w:tabs>
        <w:spacing w:before="120" w:line="240" w:lineRule="auto"/>
        <w:ind w:left="3969" w:right="21" w:hanging="3969"/>
        <w:rPr>
          <w:sz w:val="22"/>
          <w:szCs w:val="22"/>
        </w:rPr>
      </w:pPr>
      <w:r>
        <w:rPr>
          <w:sz w:val="22"/>
          <w:szCs w:val="22"/>
        </w:rPr>
        <w:tab/>
      </w:r>
      <w:r w:rsidR="00C30CC1" w:rsidRPr="003D6569">
        <w:rPr>
          <w:sz w:val="22"/>
          <w:szCs w:val="22"/>
        </w:rPr>
        <w:t>Vladislav Gierc, vedoucí oddělení revize a technická kontrola</w:t>
      </w:r>
    </w:p>
    <w:p w14:paraId="6FF0C608" w14:textId="351AC153" w:rsidR="00055A4E" w:rsidRDefault="00C30CC1" w:rsidP="00C30CC1">
      <w:pPr>
        <w:tabs>
          <w:tab w:val="left" w:pos="3969"/>
        </w:tabs>
        <w:ind w:right="21"/>
        <w:rPr>
          <w:szCs w:val="22"/>
        </w:rPr>
      </w:pPr>
      <w:r>
        <w:rPr>
          <w:szCs w:val="22"/>
        </w:rPr>
        <w:tab/>
      </w:r>
      <w:r w:rsidRPr="002E6B55">
        <w:rPr>
          <w:szCs w:val="22"/>
        </w:rPr>
        <w:t xml:space="preserve">email: </w:t>
      </w:r>
      <w:hyperlink r:id="rId10" w:history="1">
        <w:r w:rsidRPr="002E6B55">
          <w:rPr>
            <w:rStyle w:val="Hypertextovodkaz"/>
            <w:szCs w:val="22"/>
          </w:rPr>
          <w:t>Vladislav.Gierc@dpo.cz</w:t>
        </w:r>
      </w:hyperlink>
      <w:r w:rsidRPr="002E6B55">
        <w:rPr>
          <w:szCs w:val="22"/>
        </w:rPr>
        <w:t xml:space="preserve">, tel.: </w:t>
      </w:r>
      <w:r>
        <w:rPr>
          <w:szCs w:val="22"/>
        </w:rPr>
        <w:t>601 321</w:t>
      </w:r>
      <w:r w:rsidR="007439D7">
        <w:rPr>
          <w:szCs w:val="22"/>
        </w:rPr>
        <w:t> </w:t>
      </w:r>
      <w:r>
        <w:rPr>
          <w:szCs w:val="22"/>
        </w:rPr>
        <w:t>274</w:t>
      </w:r>
    </w:p>
    <w:p w14:paraId="2734F5AB" w14:textId="157F7A46" w:rsidR="007439D7" w:rsidRDefault="007439D7" w:rsidP="007439D7">
      <w:pPr>
        <w:pStyle w:val="Text"/>
        <w:tabs>
          <w:tab w:val="clear" w:pos="227"/>
          <w:tab w:val="left" w:pos="3969"/>
        </w:tabs>
        <w:spacing w:before="120" w:line="240" w:lineRule="auto"/>
        <w:ind w:left="3969" w:right="21" w:hanging="3969"/>
        <w:rPr>
          <w:sz w:val="22"/>
          <w:szCs w:val="22"/>
        </w:rPr>
      </w:pPr>
      <w:r>
        <w:rPr>
          <w:szCs w:val="22"/>
        </w:rPr>
        <w:tab/>
      </w:r>
      <w:r w:rsidRPr="007439D7">
        <w:rPr>
          <w:sz w:val="22"/>
          <w:szCs w:val="22"/>
        </w:rPr>
        <w:t xml:space="preserve">Ing. Sylva Řezáčová, </w:t>
      </w:r>
      <w:r>
        <w:rPr>
          <w:sz w:val="22"/>
          <w:szCs w:val="22"/>
        </w:rPr>
        <w:t>projektový manažer</w:t>
      </w:r>
    </w:p>
    <w:p w14:paraId="568285E7" w14:textId="02689376" w:rsidR="007439D7" w:rsidRPr="007439D7" w:rsidRDefault="007439D7" w:rsidP="007439D7">
      <w:pPr>
        <w:tabs>
          <w:tab w:val="left" w:pos="3969"/>
        </w:tabs>
        <w:ind w:right="21"/>
        <w:rPr>
          <w:szCs w:val="22"/>
        </w:rPr>
      </w:pPr>
      <w:r>
        <w:rPr>
          <w:szCs w:val="22"/>
        </w:rPr>
        <w:tab/>
        <w:t xml:space="preserve">email: </w:t>
      </w:r>
      <w:hyperlink r:id="rId11" w:history="1">
        <w:r w:rsidRPr="00793AFE">
          <w:rPr>
            <w:rStyle w:val="Hypertextovodkaz"/>
            <w:szCs w:val="22"/>
          </w:rPr>
          <w:t>Sylva.Rezacova@dpo.cz</w:t>
        </w:r>
      </w:hyperlink>
      <w:r>
        <w:rPr>
          <w:szCs w:val="22"/>
        </w:rPr>
        <w:t xml:space="preserve"> , tel.: 59 740 1044</w:t>
      </w:r>
    </w:p>
    <w:p w14:paraId="0CD337F9" w14:textId="29784EE3"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D43A96">
        <w:rPr>
          <w:sz w:val="22"/>
          <w:szCs w:val="22"/>
        </w:rPr>
        <w:t>Ing. Martin Chovanec, ředitel úseku technického</w:t>
      </w:r>
    </w:p>
    <w:p w14:paraId="7EC3228D" w14:textId="09BC87B3"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56C183EB"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4EBBB4E1"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271D4F5E" w14:textId="77777777" w:rsidR="00FF5BB8" w:rsidRDefault="00FF5BB8" w:rsidP="00380B21">
      <w:pPr>
        <w:pStyle w:val="Zkladntext"/>
        <w:jc w:val="both"/>
        <w:rPr>
          <w:szCs w:val="22"/>
        </w:rPr>
      </w:pPr>
    </w:p>
    <w:p w14:paraId="63BD5263" w14:textId="5E0BCBDD" w:rsidR="00FF5BB8" w:rsidRDefault="00547489" w:rsidP="00FF5BB8">
      <w:pPr>
        <w:pStyle w:val="Zkladntext"/>
        <w:jc w:val="both"/>
        <w:rPr>
          <w:i/>
          <w:color w:val="00B0F0"/>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A043CD">
        <w:rPr>
          <w:szCs w:val="22"/>
        </w:rPr>
        <w:t xml:space="preserve"> </w:t>
      </w:r>
      <w:r w:rsidR="00281238" w:rsidRPr="00281238">
        <w:rPr>
          <w:szCs w:val="22"/>
        </w:rPr>
        <w:t>NR-103-22-PŘ-Ko</w:t>
      </w:r>
      <w:r w:rsidR="00F04752">
        <w:rPr>
          <w:szCs w:val="22"/>
        </w:rPr>
        <w:t>.</w:t>
      </w:r>
      <w:r w:rsidR="007439D7">
        <w:rPr>
          <w:szCs w:val="22"/>
        </w:rPr>
        <w:t xml:space="preserve"> </w:t>
      </w:r>
    </w:p>
    <w:p w14:paraId="304C4FAD" w14:textId="77777777" w:rsidR="00E702D4" w:rsidRPr="002E6B55" w:rsidRDefault="00E702D4" w:rsidP="00E43692">
      <w:pPr>
        <w:pStyle w:val="Nadpis1"/>
        <w:ind w:left="0" w:firstLine="0"/>
        <w:jc w:val="center"/>
      </w:pPr>
      <w:r w:rsidRPr="002E6B55">
        <w:t>Předmět smlouvy</w:t>
      </w:r>
    </w:p>
    <w:p w14:paraId="6035961E" w14:textId="1ACA1DE1" w:rsidR="00391ED1" w:rsidRPr="00391ED1"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D3D7A">
        <w:rPr>
          <w:i/>
        </w:rPr>
        <w:t>„stavba“</w:t>
      </w:r>
      <w:r w:rsidR="00893121">
        <w:rPr>
          <w:i/>
        </w:rPr>
        <w:t xml:space="preserve"> nebo „</w:t>
      </w:r>
      <w:r w:rsidR="00133163">
        <w:rPr>
          <w:i/>
        </w:rPr>
        <w:t>montážní kanály</w:t>
      </w:r>
      <w:r w:rsidR="004E5232">
        <w:rPr>
          <w:i/>
        </w:rPr>
        <w:t>“</w:t>
      </w:r>
      <w:r w:rsidR="00893121">
        <w:rPr>
          <w:i/>
        </w:rPr>
        <w:t>)</w:t>
      </w:r>
      <w:r w:rsidR="00A46880">
        <w:t xml:space="preserve"> </w:t>
      </w:r>
      <w:r w:rsidR="00E702D4" w:rsidRPr="002E6B55">
        <w:t xml:space="preserve">pod názvem </w:t>
      </w:r>
      <w:r w:rsidR="00133163" w:rsidRPr="00133163">
        <w:rPr>
          <w:b/>
        </w:rPr>
        <w:t>„Rekonstrukce montážních kanálů</w:t>
      </w:r>
      <w:r w:rsidR="00677B3F">
        <w:rPr>
          <w:b/>
        </w:rPr>
        <w:t xml:space="preserve"> II</w:t>
      </w:r>
      <w:r w:rsidR="002F3EA0" w:rsidRPr="00133163">
        <w:rPr>
          <w:b/>
        </w:rPr>
        <w:t>“</w:t>
      </w:r>
      <w:r w:rsidR="00133163">
        <w:t xml:space="preserve"> v Hale I a III v Areálu trolejbusy Ostrava, </w:t>
      </w:r>
      <w:r w:rsidR="00B41DB4" w:rsidRPr="00FD658E">
        <w:t xml:space="preserve">v rozsahu a členění podle </w:t>
      </w:r>
      <w:r w:rsidR="002F3EA0">
        <w:rPr>
          <w:lang w:eastAsia="ar-SA"/>
        </w:rPr>
        <w:t xml:space="preserve">projektové dokumentace </w:t>
      </w:r>
      <w:r w:rsidR="002F3EA0">
        <w:t xml:space="preserve">pod názvem </w:t>
      </w:r>
      <w:r w:rsidR="002F3EA0" w:rsidRPr="00133163">
        <w:rPr>
          <w:i/>
        </w:rPr>
        <w:t>„</w:t>
      </w:r>
      <w:r w:rsidR="00133163" w:rsidRPr="00133163">
        <w:rPr>
          <w:i/>
        </w:rPr>
        <w:t>Montážní kanály v areálech DPO III, Areál trolejbusy Ostrava, Hala I a III – Rekonstrukce montážních kanálů</w:t>
      </w:r>
      <w:r w:rsidR="002F3EA0" w:rsidRPr="00133163">
        <w:rPr>
          <w:i/>
          <w:lang w:eastAsia="ar-SA"/>
        </w:rPr>
        <w:t>“</w:t>
      </w:r>
      <w:r w:rsidR="002F3EA0">
        <w:rPr>
          <w:lang w:eastAsia="ar-SA"/>
        </w:rPr>
        <w:t xml:space="preserve"> </w:t>
      </w:r>
      <w:r w:rsidR="002F3EA0" w:rsidRPr="00FD658E">
        <w:t>vypracované společností</w:t>
      </w:r>
      <w:r w:rsidR="002F3EA0">
        <w:t xml:space="preserve"> </w:t>
      </w:r>
      <w:r w:rsidR="002F3EA0" w:rsidRPr="00312117">
        <w:rPr>
          <w:i/>
        </w:rPr>
        <w:t>Projekt HTL s.r.o.</w:t>
      </w:r>
      <w:r w:rsidR="002F3EA0">
        <w:t xml:space="preserve">, </w:t>
      </w:r>
      <w:r w:rsidR="002F3EA0" w:rsidRPr="004F1115">
        <w:t>se sídlem</w:t>
      </w:r>
      <w:r w:rsidR="002F3EA0" w:rsidRPr="00391ED1">
        <w:rPr>
          <w:i/>
        </w:rPr>
        <w:t xml:space="preserve"> </w:t>
      </w:r>
      <w:r w:rsidR="002F3EA0">
        <w:rPr>
          <w:i/>
        </w:rPr>
        <w:t>Pohraniční 27, 703 00, Ostrava – Vítkovice, arch. č.: HTL-</w:t>
      </w:r>
      <w:r w:rsidR="00133163">
        <w:rPr>
          <w:i/>
        </w:rPr>
        <w:t>4341-T080</w:t>
      </w:r>
      <w:r w:rsidR="002F3EA0">
        <w:t xml:space="preserve">, </w:t>
      </w:r>
      <w:r w:rsidR="00B41DB4" w:rsidRPr="002E6B55">
        <w:t>a to řádně a včas za níže uvedených podmínek.</w:t>
      </w:r>
    </w:p>
    <w:p w14:paraId="4F0001B4" w14:textId="21AC9AC8"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477C60A9" w:rsidR="0020585D" w:rsidRPr="002E6B55" w:rsidRDefault="001D35C7">
      <w:pPr>
        <w:pStyle w:val="Odstavecseseznamem"/>
        <w:tabs>
          <w:tab w:val="clear" w:pos="709"/>
        </w:tabs>
        <w:ind w:left="567" w:hanging="567"/>
        <w:jc w:val="both"/>
      </w:pPr>
      <w:r w:rsidRPr="002E6B55">
        <w:t xml:space="preserve">Součástí předmětu plnění je rovněž: </w:t>
      </w:r>
    </w:p>
    <w:p w14:paraId="1DB43FCD" w14:textId="582674D0" w:rsidR="00BD5B93" w:rsidRDefault="00B02E25" w:rsidP="00EB7330">
      <w:pPr>
        <w:pStyle w:val="Text"/>
        <w:numPr>
          <w:ilvl w:val="1"/>
          <w:numId w:val="10"/>
        </w:numPr>
        <w:tabs>
          <w:tab w:val="clear" w:pos="227"/>
        </w:tabs>
        <w:spacing w:before="90" w:line="240" w:lineRule="auto"/>
        <w:ind w:left="851" w:right="21" w:hanging="284"/>
        <w:rPr>
          <w:sz w:val="22"/>
          <w:szCs w:val="22"/>
        </w:rPr>
      </w:pPr>
      <w:r w:rsidRPr="00B02E25">
        <w:rPr>
          <w:b/>
          <w:sz w:val="22"/>
          <w:szCs w:val="22"/>
        </w:rPr>
        <w:t xml:space="preserve">Dílo </w:t>
      </w:r>
      <w:r w:rsidR="000237EE">
        <w:rPr>
          <w:b/>
          <w:sz w:val="22"/>
          <w:szCs w:val="22"/>
        </w:rPr>
        <w:t xml:space="preserve">bude </w:t>
      </w:r>
      <w:r w:rsidRPr="00B02E25">
        <w:rPr>
          <w:b/>
          <w:sz w:val="22"/>
          <w:szCs w:val="22"/>
        </w:rPr>
        <w:t xml:space="preserve">prováděno bez </w:t>
      </w:r>
      <w:r w:rsidR="006665AE">
        <w:rPr>
          <w:b/>
          <w:sz w:val="22"/>
          <w:szCs w:val="22"/>
        </w:rPr>
        <w:t xml:space="preserve">kompletní </w:t>
      </w:r>
      <w:r w:rsidRPr="00B02E25">
        <w:rPr>
          <w:b/>
          <w:sz w:val="22"/>
          <w:szCs w:val="22"/>
        </w:rPr>
        <w:t xml:space="preserve">výluky </w:t>
      </w:r>
      <w:r w:rsidRPr="006665AE">
        <w:rPr>
          <w:b/>
          <w:sz w:val="22"/>
          <w:szCs w:val="22"/>
        </w:rPr>
        <w:t xml:space="preserve">provozu </w:t>
      </w:r>
      <w:r w:rsidR="0012778A">
        <w:rPr>
          <w:sz w:val="22"/>
          <w:szCs w:val="22"/>
        </w:rPr>
        <w:t xml:space="preserve">v Areálu </w:t>
      </w:r>
      <w:r w:rsidR="00133163">
        <w:rPr>
          <w:sz w:val="22"/>
          <w:szCs w:val="22"/>
        </w:rPr>
        <w:t>trolejbusy Ostrava, v Hale I a III</w:t>
      </w:r>
      <w:r w:rsidR="0012778A">
        <w:rPr>
          <w:sz w:val="22"/>
          <w:szCs w:val="22"/>
        </w:rPr>
        <w:t>. Realizace stavby</w:t>
      </w:r>
      <w:r w:rsidR="00133163">
        <w:rPr>
          <w:sz w:val="22"/>
          <w:szCs w:val="22"/>
        </w:rPr>
        <w:t xml:space="preserve"> bude probíhat za provozu v halách</w:t>
      </w:r>
      <w:r w:rsidR="0012778A">
        <w:rPr>
          <w:sz w:val="22"/>
          <w:szCs w:val="22"/>
        </w:rPr>
        <w:t>, pouze s vyloučením provozu v té části haly, ve které bude probíhat realizace stavby. Další požadavky a p</w:t>
      </w:r>
      <w:r w:rsidR="0012778A" w:rsidRPr="000F17BA">
        <w:rPr>
          <w:sz w:val="22"/>
          <w:szCs w:val="22"/>
        </w:rPr>
        <w:t xml:space="preserve">odmínky pro provádění díla jsou </w:t>
      </w:r>
      <w:r w:rsidR="0012778A">
        <w:rPr>
          <w:sz w:val="22"/>
          <w:szCs w:val="22"/>
        </w:rPr>
        <w:t xml:space="preserve">rovněž </w:t>
      </w:r>
      <w:r w:rsidR="0012778A" w:rsidRPr="000F17BA">
        <w:rPr>
          <w:sz w:val="22"/>
          <w:szCs w:val="22"/>
        </w:rPr>
        <w:t xml:space="preserve">uvedeny v čl. XI. Provádění díla </w:t>
      </w:r>
      <w:r w:rsidR="0012778A">
        <w:rPr>
          <w:sz w:val="22"/>
          <w:szCs w:val="22"/>
        </w:rPr>
        <w:t xml:space="preserve">a </w:t>
      </w:r>
      <w:r w:rsidR="0012778A" w:rsidRPr="000F17BA">
        <w:rPr>
          <w:sz w:val="22"/>
          <w:szCs w:val="22"/>
        </w:rPr>
        <w:t>v příloze</w:t>
      </w:r>
      <w:r w:rsidR="0012778A">
        <w:rPr>
          <w:sz w:val="22"/>
          <w:szCs w:val="22"/>
        </w:rPr>
        <w:t xml:space="preserve"> č. 4</w:t>
      </w:r>
      <w:r w:rsidR="0012778A" w:rsidRPr="000F17BA">
        <w:rPr>
          <w:sz w:val="22"/>
          <w:szCs w:val="22"/>
        </w:rPr>
        <w:t xml:space="preserve"> této smlouvy.</w:t>
      </w:r>
    </w:p>
    <w:p w14:paraId="12015E3D" w14:textId="5192D771" w:rsidR="001D35C7" w:rsidRDefault="001D35C7" w:rsidP="000645A7">
      <w:pPr>
        <w:pStyle w:val="Text"/>
        <w:numPr>
          <w:ilvl w:val="1"/>
          <w:numId w:val="10"/>
        </w:numPr>
        <w:tabs>
          <w:tab w:val="clear" w:pos="227"/>
        </w:tabs>
        <w:spacing w:before="90" w:line="240" w:lineRule="auto"/>
        <w:ind w:left="851" w:right="21" w:hanging="284"/>
        <w:rPr>
          <w:sz w:val="22"/>
          <w:szCs w:val="22"/>
        </w:rPr>
      </w:pPr>
      <w:r w:rsidRPr="005B0AAC">
        <w:rPr>
          <w:b/>
          <w:sz w:val="22"/>
          <w:szCs w:val="22"/>
        </w:rPr>
        <w:t>Zpracování podrobné prováděcí dokumentace</w:t>
      </w:r>
      <w:r w:rsidRPr="005B0AAC">
        <w:rPr>
          <w:sz w:val="22"/>
          <w:szCs w:val="22"/>
        </w:rPr>
        <w:t xml:space="preserve"> </w:t>
      </w:r>
      <w:r w:rsidR="0012778A" w:rsidRPr="0012778A">
        <w:rPr>
          <w:sz w:val="22"/>
          <w:szCs w:val="22"/>
        </w:rPr>
        <w:t xml:space="preserve">pro pomocné práce, výrobně technické dokumentace, detailů a dokumentace výrobků dodávaných na stavbu (dále jen podrobné prováděcí dokumentace). Před předáním a převzetím staveniště budou podrobné prováděcí dokumentace odsouhlaseny objednatelem. Objednatel je povinen uplatnit své připomínky nebo odsouhlasit dokumentaci včas, nejpozději však do </w:t>
      </w:r>
      <w:r w:rsidR="00AB66AB">
        <w:rPr>
          <w:sz w:val="22"/>
          <w:szCs w:val="22"/>
        </w:rPr>
        <w:t>10</w:t>
      </w:r>
      <w:r w:rsidR="0012778A" w:rsidRPr="0012778A">
        <w:rPr>
          <w:sz w:val="22"/>
          <w:szCs w:val="22"/>
        </w:rPr>
        <w:t xml:space="preserve"> pracovních dnů od doručení objednateli zhotovitelem.</w:t>
      </w:r>
    </w:p>
    <w:p w14:paraId="28C388C7" w14:textId="43F07561" w:rsidR="00270199" w:rsidRPr="00270199" w:rsidRDefault="00270199" w:rsidP="00270199">
      <w:pPr>
        <w:pStyle w:val="Text"/>
        <w:tabs>
          <w:tab w:val="clear" w:pos="227"/>
        </w:tabs>
        <w:spacing w:before="90" w:line="240" w:lineRule="auto"/>
        <w:ind w:left="851"/>
        <w:rPr>
          <w:sz w:val="22"/>
          <w:szCs w:val="22"/>
        </w:rPr>
      </w:pPr>
      <w:r w:rsidRPr="00270199">
        <w:rPr>
          <w:sz w:val="22"/>
          <w:szCs w:val="22"/>
        </w:rPr>
        <w:t xml:space="preserve">Objednatel se zavazuje poskytnout zhotoviteli projektové dokumentace pro provádění stavby (DPS) </w:t>
      </w:r>
      <w:r w:rsidRPr="00133163">
        <w:rPr>
          <w:i/>
          <w:sz w:val="22"/>
          <w:szCs w:val="22"/>
        </w:rPr>
        <w:t>„</w:t>
      </w:r>
      <w:r w:rsidR="00133163" w:rsidRPr="00133163">
        <w:rPr>
          <w:i/>
          <w:sz w:val="22"/>
          <w:szCs w:val="22"/>
        </w:rPr>
        <w:t>Montážní kanály v areálech DPO III, Areál trolejbusy Ostrava, Hala I a III – Rekonstrukce montážních kanálů</w:t>
      </w:r>
      <w:r w:rsidRPr="00133163">
        <w:rPr>
          <w:i/>
          <w:sz w:val="22"/>
          <w:szCs w:val="22"/>
        </w:rPr>
        <w:t>“</w:t>
      </w:r>
      <w:r w:rsidRPr="00270199">
        <w:rPr>
          <w:sz w:val="22"/>
          <w:szCs w:val="22"/>
        </w:rPr>
        <w:t xml:space="preserve"> k vypracování podrobné prováděcí dokumentace v elektronické podobě (ve formátu *.dwg, *.doc</w:t>
      </w:r>
      <w:r w:rsidR="004E5232">
        <w:rPr>
          <w:sz w:val="22"/>
          <w:szCs w:val="22"/>
        </w:rPr>
        <w:t>x</w:t>
      </w:r>
      <w:r w:rsidRPr="00270199">
        <w:rPr>
          <w:sz w:val="22"/>
          <w:szCs w:val="22"/>
        </w:rPr>
        <w:t>, *.xls</w:t>
      </w:r>
      <w:r w:rsidR="004E5232">
        <w:rPr>
          <w:sz w:val="22"/>
          <w:szCs w:val="22"/>
        </w:rPr>
        <w:t>x</w:t>
      </w:r>
      <w:r w:rsidRPr="00270199">
        <w:rPr>
          <w:sz w:val="22"/>
          <w:szCs w:val="22"/>
        </w:rPr>
        <w:t>) nebo papírové podobě, které má k</w:t>
      </w:r>
      <w:r>
        <w:rPr>
          <w:sz w:val="22"/>
          <w:szCs w:val="22"/>
        </w:rPr>
        <w:t> </w:t>
      </w:r>
      <w:r w:rsidRPr="00270199">
        <w:rPr>
          <w:sz w:val="22"/>
          <w:szCs w:val="22"/>
        </w:rPr>
        <w:t>dispozici</w:t>
      </w:r>
      <w:r>
        <w:rPr>
          <w:sz w:val="22"/>
          <w:szCs w:val="22"/>
        </w:rPr>
        <w:t>, do 14 kalendářních dní od nabytí účinnosti této smlouvy</w:t>
      </w:r>
      <w:r w:rsidRPr="00270199">
        <w:rPr>
          <w:sz w:val="22"/>
          <w:szCs w:val="22"/>
        </w:rPr>
        <w:t xml:space="preserve">. </w:t>
      </w:r>
    </w:p>
    <w:p w14:paraId="482E3A14" w14:textId="53E2AC5D" w:rsidR="001B51DD" w:rsidRPr="001B51DD" w:rsidRDefault="0012778A" w:rsidP="00EB7330">
      <w:pPr>
        <w:pStyle w:val="Text"/>
        <w:numPr>
          <w:ilvl w:val="1"/>
          <w:numId w:val="10"/>
        </w:numPr>
        <w:tabs>
          <w:tab w:val="clear" w:pos="227"/>
        </w:tabs>
        <w:spacing w:before="90" w:line="240" w:lineRule="auto"/>
        <w:ind w:left="851" w:right="21" w:hanging="284"/>
        <w:rPr>
          <w:sz w:val="22"/>
          <w:szCs w:val="22"/>
        </w:rPr>
      </w:pPr>
      <w:r w:rsidRPr="0012778A">
        <w:rPr>
          <w:sz w:val="22"/>
          <w:szCs w:val="22"/>
        </w:rPr>
        <w:t xml:space="preserve">Zhotovitel nejméně 15 pracovních dní před předáním a převzetím staveniště předloží objednateli ke schválení technologické postupy a kontrolní a zkušební plán (KZP). Práce budou zahájeny až po schválení těchto dokumentů objednatelem. Objednatel je povinen uplatnit své připomínky nebo odsouhlasit tyto dokumenty nejpozději do </w:t>
      </w:r>
      <w:r w:rsidR="00AB66AB">
        <w:rPr>
          <w:sz w:val="22"/>
          <w:szCs w:val="22"/>
        </w:rPr>
        <w:t>10</w:t>
      </w:r>
      <w:r w:rsidRPr="0012778A">
        <w:rPr>
          <w:sz w:val="22"/>
          <w:szCs w:val="22"/>
        </w:rPr>
        <w:t xml:space="preserve"> pracovních dnů od doručení objednateli zhotovitelem.</w:t>
      </w:r>
    </w:p>
    <w:p w14:paraId="2C1286E5" w14:textId="1F354240" w:rsidR="001D35C7" w:rsidRPr="002E6B55" w:rsidRDefault="001D35C7" w:rsidP="00EB7330">
      <w:pPr>
        <w:pStyle w:val="Text"/>
        <w:numPr>
          <w:ilvl w:val="1"/>
          <w:numId w:val="10"/>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7CBE39BB"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61FFF314" w14:textId="77777777" w:rsidR="002675DA" w:rsidRPr="002E6B55" w:rsidRDefault="002675DA"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*.pdf.</w:t>
      </w:r>
    </w:p>
    <w:p w14:paraId="6E3DAC90" w14:textId="611AB429" w:rsidR="00CF7485" w:rsidRPr="002322E1" w:rsidRDefault="00A64E1E" w:rsidP="00CF7485">
      <w:pPr>
        <w:pStyle w:val="Text"/>
        <w:numPr>
          <w:ilvl w:val="1"/>
          <w:numId w:val="10"/>
        </w:numPr>
        <w:tabs>
          <w:tab w:val="clear" w:pos="227"/>
        </w:tabs>
        <w:spacing w:before="90" w:line="240" w:lineRule="auto"/>
        <w:ind w:left="851" w:right="21" w:hanging="284"/>
        <w:rPr>
          <w:sz w:val="22"/>
          <w:szCs w:val="22"/>
        </w:rPr>
      </w:pPr>
      <w:r w:rsidRPr="00A46880">
        <w:rPr>
          <w:b/>
          <w:sz w:val="22"/>
          <w:szCs w:val="22"/>
        </w:rPr>
        <w:lastRenderedPageBreak/>
        <w:t xml:space="preserve">Zhotovitel zajistí veškeré potřebné dokumentace k provedení úspěšné </w:t>
      </w:r>
      <w:r w:rsidR="002322E1">
        <w:rPr>
          <w:b/>
          <w:sz w:val="22"/>
          <w:szCs w:val="22"/>
        </w:rPr>
        <w:t xml:space="preserve">kontrolní prohlídky stavby </w:t>
      </w:r>
      <w:r w:rsidR="002322E1">
        <w:rPr>
          <w:sz w:val="22"/>
          <w:szCs w:val="22"/>
        </w:rPr>
        <w:t xml:space="preserve">po jejím dokončení nebo její části schopné samostatného užívání, k provedení úspěšné </w:t>
      </w:r>
      <w:r w:rsidRPr="002322E1">
        <w:rPr>
          <w:sz w:val="22"/>
          <w:szCs w:val="22"/>
        </w:rPr>
        <w:t>závěrečné kontrolní prohlídky (kolaudace) příslušným Stavebním úřadem</w:t>
      </w:r>
      <w:r w:rsidR="002322E1" w:rsidRPr="002322E1">
        <w:rPr>
          <w:sz w:val="22"/>
          <w:szCs w:val="22"/>
        </w:rPr>
        <w:t xml:space="preserve"> před vydáním kolaudačního souhlasu</w:t>
      </w:r>
      <w:r w:rsidRPr="002322E1">
        <w:rPr>
          <w:sz w:val="22"/>
          <w:szCs w:val="22"/>
        </w:rPr>
        <w:t>, a do</w:t>
      </w:r>
      <w:r w:rsidR="00F1170E" w:rsidRPr="002322E1">
        <w:rPr>
          <w:sz w:val="22"/>
          <w:szCs w:val="22"/>
        </w:rPr>
        <w:t>kumenty uvedené v</w:t>
      </w:r>
      <w:r w:rsidR="002322E1">
        <w:rPr>
          <w:sz w:val="22"/>
          <w:szCs w:val="22"/>
        </w:rPr>
        <w:t> </w:t>
      </w:r>
      <w:r w:rsidR="00F1170E" w:rsidRPr="002322E1">
        <w:rPr>
          <w:sz w:val="22"/>
          <w:szCs w:val="22"/>
        </w:rPr>
        <w:t>rozhodnutí</w:t>
      </w:r>
      <w:r w:rsidR="002322E1">
        <w:rPr>
          <w:sz w:val="22"/>
          <w:szCs w:val="22"/>
        </w:rPr>
        <w:t>ch/s</w:t>
      </w:r>
      <w:r w:rsidR="005B0AAC" w:rsidRPr="002322E1">
        <w:rPr>
          <w:sz w:val="22"/>
          <w:szCs w:val="22"/>
        </w:rPr>
        <w:t>tavební</w:t>
      </w:r>
      <w:r w:rsidR="002322E1">
        <w:rPr>
          <w:sz w:val="22"/>
          <w:szCs w:val="22"/>
        </w:rPr>
        <w:t>ch povoleních,</w:t>
      </w:r>
      <w:r w:rsidR="005B0AAC" w:rsidRPr="002322E1">
        <w:rPr>
          <w:sz w:val="22"/>
          <w:szCs w:val="22"/>
        </w:rPr>
        <w:t xml:space="preserve"> a</w:t>
      </w:r>
      <w:r w:rsidR="00596F42" w:rsidRPr="002322E1">
        <w:rPr>
          <w:sz w:val="22"/>
          <w:szCs w:val="22"/>
        </w:rPr>
        <w:t> </w:t>
      </w:r>
      <w:r w:rsidRPr="002322E1">
        <w:rPr>
          <w:sz w:val="22"/>
          <w:szCs w:val="22"/>
        </w:rPr>
        <w:t>platných právních předpisech. Objednatel se zavazuje poskytnout za tímto účelem potřebnou součinnost.</w:t>
      </w:r>
      <w:r w:rsidR="00CF7485" w:rsidRPr="002322E1">
        <w:rPr>
          <w:sz w:val="22"/>
          <w:szCs w:val="22"/>
        </w:rPr>
        <w:t xml:space="preserve"> </w:t>
      </w:r>
    </w:p>
    <w:p w14:paraId="4C30418F" w14:textId="20F1802D" w:rsidR="004F1115" w:rsidRPr="003335AD" w:rsidRDefault="00CF7485" w:rsidP="004F1115">
      <w:pPr>
        <w:pStyle w:val="Text"/>
        <w:numPr>
          <w:ilvl w:val="1"/>
          <w:numId w:val="10"/>
        </w:numPr>
        <w:tabs>
          <w:tab w:val="clear" w:pos="227"/>
        </w:tabs>
        <w:spacing w:before="90" w:line="240" w:lineRule="auto"/>
        <w:ind w:left="851" w:right="21" w:hanging="284"/>
        <w:rPr>
          <w:sz w:val="22"/>
          <w:szCs w:val="22"/>
        </w:rPr>
      </w:pPr>
      <w:r w:rsidRPr="004F1115">
        <w:rPr>
          <w:b/>
          <w:sz w:val="22"/>
          <w:szCs w:val="22"/>
        </w:rPr>
        <w:t xml:space="preserve">Zhotovitel zajistí </w:t>
      </w:r>
      <w:r w:rsidR="007B0EEE">
        <w:rPr>
          <w:b/>
          <w:sz w:val="22"/>
          <w:szCs w:val="22"/>
        </w:rPr>
        <w:t xml:space="preserve">potřebné dokumenty a </w:t>
      </w:r>
      <w:r w:rsidR="00327637">
        <w:rPr>
          <w:b/>
          <w:sz w:val="22"/>
          <w:szCs w:val="22"/>
        </w:rPr>
        <w:t xml:space="preserve">vydání </w:t>
      </w:r>
      <w:r w:rsidR="007B0EEE">
        <w:rPr>
          <w:b/>
          <w:sz w:val="22"/>
          <w:szCs w:val="22"/>
        </w:rPr>
        <w:t>změny</w:t>
      </w:r>
      <w:r w:rsidR="00350895">
        <w:rPr>
          <w:b/>
          <w:sz w:val="22"/>
          <w:szCs w:val="22"/>
        </w:rPr>
        <w:t xml:space="preserve"> </w:t>
      </w:r>
      <w:r w:rsidR="004F1115" w:rsidRPr="004F1115">
        <w:rPr>
          <w:b/>
          <w:sz w:val="22"/>
          <w:szCs w:val="22"/>
        </w:rPr>
        <w:t xml:space="preserve">Průkazu způsobilosti </w:t>
      </w:r>
      <w:r w:rsidR="000A67C5">
        <w:rPr>
          <w:b/>
          <w:sz w:val="22"/>
          <w:szCs w:val="22"/>
        </w:rPr>
        <w:t>UTZ</w:t>
      </w:r>
      <w:r w:rsidR="004F1115" w:rsidRPr="004F1115">
        <w:rPr>
          <w:b/>
          <w:sz w:val="22"/>
          <w:szCs w:val="22"/>
        </w:rPr>
        <w:t xml:space="preserve"> na Drážním úřadě před uvedením stavby do provozu</w:t>
      </w:r>
      <w:r w:rsidR="00705081">
        <w:rPr>
          <w:b/>
          <w:sz w:val="22"/>
          <w:szCs w:val="22"/>
        </w:rPr>
        <w:t>,</w:t>
      </w:r>
      <w:r w:rsidR="00327637">
        <w:rPr>
          <w:b/>
          <w:sz w:val="22"/>
          <w:szCs w:val="22"/>
        </w:rPr>
        <w:t xml:space="preserve"> v souladu s §</w:t>
      </w:r>
      <w:r w:rsidR="005978C2">
        <w:rPr>
          <w:b/>
          <w:sz w:val="22"/>
          <w:szCs w:val="22"/>
        </w:rPr>
        <w:t xml:space="preserve"> </w:t>
      </w:r>
      <w:r w:rsidR="00327637">
        <w:rPr>
          <w:b/>
          <w:sz w:val="22"/>
          <w:szCs w:val="22"/>
        </w:rPr>
        <w:t xml:space="preserve">47 </w:t>
      </w:r>
      <w:r w:rsidR="005978C2">
        <w:rPr>
          <w:b/>
          <w:sz w:val="22"/>
          <w:szCs w:val="22"/>
        </w:rPr>
        <w:t>Z</w:t>
      </w:r>
      <w:r w:rsidR="00327637">
        <w:rPr>
          <w:b/>
          <w:sz w:val="22"/>
          <w:szCs w:val="22"/>
        </w:rPr>
        <w:t>ákona o drahách</w:t>
      </w:r>
      <w:r w:rsidR="00705081">
        <w:rPr>
          <w:b/>
          <w:sz w:val="22"/>
          <w:szCs w:val="22"/>
        </w:rPr>
        <w:t>,</w:t>
      </w:r>
      <w:r w:rsidR="00327637">
        <w:rPr>
          <w:b/>
          <w:sz w:val="22"/>
          <w:szCs w:val="22"/>
        </w:rPr>
        <w:t xml:space="preserve"> č. 266/1994 Sb.</w:t>
      </w:r>
      <w:r w:rsidR="005978C2">
        <w:rPr>
          <w:b/>
          <w:sz w:val="22"/>
          <w:szCs w:val="22"/>
        </w:rPr>
        <w:t>,</w:t>
      </w:r>
      <w:r w:rsidR="00327637">
        <w:rPr>
          <w:b/>
          <w:sz w:val="22"/>
          <w:szCs w:val="22"/>
        </w:rPr>
        <w:t xml:space="preserve"> v platném znění</w:t>
      </w:r>
      <w:r w:rsidR="004F1115" w:rsidRPr="004F1115">
        <w:rPr>
          <w:b/>
          <w:sz w:val="22"/>
          <w:szCs w:val="22"/>
        </w:rPr>
        <w:t>.</w:t>
      </w:r>
      <w:r w:rsidRPr="004F1115">
        <w:rPr>
          <w:sz w:val="22"/>
          <w:szCs w:val="22"/>
        </w:rPr>
        <w:t xml:space="preserve"> </w:t>
      </w:r>
    </w:p>
    <w:p w14:paraId="78E909B7" w14:textId="77777777" w:rsidR="005978C2" w:rsidRDefault="00CF7485" w:rsidP="004F1115">
      <w:pPr>
        <w:pStyle w:val="Text"/>
        <w:tabs>
          <w:tab w:val="clear" w:pos="227"/>
        </w:tabs>
        <w:spacing w:before="90" w:line="240" w:lineRule="auto"/>
        <w:ind w:left="851" w:right="21"/>
        <w:rPr>
          <w:sz w:val="22"/>
          <w:szCs w:val="22"/>
        </w:rPr>
      </w:pPr>
      <w:r w:rsidRPr="004F1115">
        <w:rPr>
          <w:sz w:val="22"/>
          <w:szCs w:val="22"/>
        </w:rPr>
        <w:t xml:space="preserve">Zhotovitel k předání díla předloží výchozí revize elektro </w:t>
      </w:r>
      <w:r w:rsidR="005978C2">
        <w:rPr>
          <w:sz w:val="22"/>
          <w:szCs w:val="22"/>
        </w:rPr>
        <w:t>v souladu s vyhláškou Ministerstva dopravy č. </w:t>
      </w:r>
      <w:r w:rsidRPr="004F1115">
        <w:rPr>
          <w:sz w:val="22"/>
          <w:szCs w:val="22"/>
        </w:rPr>
        <w:t>100/1995 Sb.</w:t>
      </w:r>
      <w:r w:rsidR="005978C2">
        <w:rPr>
          <w:sz w:val="22"/>
          <w:szCs w:val="22"/>
        </w:rPr>
        <w:t>,</w:t>
      </w:r>
      <w:r w:rsidRPr="004F1115">
        <w:rPr>
          <w:sz w:val="22"/>
          <w:szCs w:val="22"/>
        </w:rPr>
        <w:t xml:space="preserve"> v platném znění</w:t>
      </w:r>
      <w:r w:rsidR="005978C2">
        <w:rPr>
          <w:sz w:val="22"/>
          <w:szCs w:val="22"/>
        </w:rPr>
        <w:t>, kterou se stanoví podmínky pro provoz, konstrukci a výrobu určených technických zařízení a jejich konkretizace (Řád určených technických zařízení)</w:t>
      </w:r>
      <w:r w:rsidRPr="004F1115">
        <w:rPr>
          <w:sz w:val="22"/>
          <w:szCs w:val="22"/>
        </w:rPr>
        <w:t xml:space="preserve">. </w:t>
      </w:r>
    </w:p>
    <w:p w14:paraId="4719666A" w14:textId="6062EBA2" w:rsidR="00CF7485" w:rsidRPr="004F1115" w:rsidRDefault="00CF7485" w:rsidP="004F1115">
      <w:pPr>
        <w:pStyle w:val="Text"/>
        <w:tabs>
          <w:tab w:val="clear" w:pos="227"/>
        </w:tabs>
        <w:spacing w:before="90" w:line="240" w:lineRule="auto"/>
        <w:ind w:left="851" w:right="21"/>
        <w:rPr>
          <w:sz w:val="22"/>
          <w:szCs w:val="22"/>
        </w:rPr>
      </w:pPr>
      <w:r w:rsidRPr="004F1115">
        <w:rPr>
          <w:sz w:val="22"/>
          <w:szCs w:val="22"/>
        </w:rPr>
        <w:t>Revizní technik musí mít oprávnění vydané Drážním úřadem.</w:t>
      </w:r>
      <w:r w:rsidR="004F1115" w:rsidRPr="004F1115">
        <w:rPr>
          <w:sz w:val="22"/>
          <w:szCs w:val="22"/>
        </w:rPr>
        <w:t xml:space="preserve"> </w:t>
      </w:r>
      <w:r w:rsidRPr="004F1115">
        <w:rPr>
          <w:sz w:val="22"/>
          <w:szCs w:val="22"/>
        </w:rPr>
        <w:t xml:space="preserve">Po provedení musí být provedena technická prohlídka a zkouška UTZ </w:t>
      </w:r>
      <w:r w:rsidR="005978C2">
        <w:rPr>
          <w:sz w:val="22"/>
          <w:szCs w:val="22"/>
        </w:rPr>
        <w:t xml:space="preserve">(určených technických zařízení) </w:t>
      </w:r>
      <w:r w:rsidRPr="004F1115">
        <w:rPr>
          <w:sz w:val="22"/>
          <w:szCs w:val="22"/>
        </w:rPr>
        <w:t>elektro podle §</w:t>
      </w:r>
      <w:r w:rsidR="005978C2">
        <w:rPr>
          <w:sz w:val="22"/>
          <w:szCs w:val="22"/>
        </w:rPr>
        <w:t xml:space="preserve"> </w:t>
      </w:r>
      <w:r w:rsidR="00705081">
        <w:rPr>
          <w:sz w:val="22"/>
          <w:szCs w:val="22"/>
        </w:rPr>
        <w:t>47 Z</w:t>
      </w:r>
      <w:r w:rsidRPr="004F1115">
        <w:rPr>
          <w:sz w:val="22"/>
          <w:szCs w:val="22"/>
        </w:rPr>
        <w:t xml:space="preserve">ákona </w:t>
      </w:r>
      <w:r w:rsidR="00705081">
        <w:rPr>
          <w:sz w:val="22"/>
          <w:szCs w:val="22"/>
        </w:rPr>
        <w:t xml:space="preserve">o drahách, </w:t>
      </w:r>
      <w:r w:rsidRPr="004F1115">
        <w:rPr>
          <w:sz w:val="22"/>
          <w:szCs w:val="22"/>
        </w:rPr>
        <w:t>č. 266/1994 Sb.</w:t>
      </w:r>
      <w:r w:rsidR="005978C2">
        <w:rPr>
          <w:sz w:val="22"/>
          <w:szCs w:val="22"/>
        </w:rPr>
        <w:t>,</w:t>
      </w:r>
      <w:r w:rsidRPr="004F1115">
        <w:rPr>
          <w:sz w:val="22"/>
          <w:szCs w:val="22"/>
        </w:rPr>
        <w:t xml:space="preserve"> v platném znění</w:t>
      </w:r>
      <w:r w:rsidR="005978C2">
        <w:rPr>
          <w:sz w:val="22"/>
          <w:szCs w:val="22"/>
        </w:rPr>
        <w:t>,</w:t>
      </w:r>
      <w:r w:rsidRPr="004F1115">
        <w:rPr>
          <w:sz w:val="22"/>
          <w:szCs w:val="22"/>
        </w:rPr>
        <w:t xml:space="preserve"> právnickou osobou pověřenou Ministerstvem dopravy. </w:t>
      </w:r>
      <w:r w:rsidR="004F1115" w:rsidRPr="004F1115">
        <w:rPr>
          <w:sz w:val="22"/>
          <w:szCs w:val="22"/>
        </w:rPr>
        <w:t>Objednatel se zavazuje poskytnout za tímto účelem potřebnou součinnost.</w:t>
      </w:r>
      <w:r w:rsidR="001556B5">
        <w:rPr>
          <w:sz w:val="22"/>
          <w:szCs w:val="22"/>
        </w:rPr>
        <w:t xml:space="preserve"> </w:t>
      </w:r>
    </w:p>
    <w:p w14:paraId="00907009" w14:textId="2A1F6588" w:rsidR="00A46880" w:rsidRPr="00A46880" w:rsidRDefault="001860FA" w:rsidP="00EB7330">
      <w:pPr>
        <w:pStyle w:val="Text"/>
        <w:numPr>
          <w:ilvl w:val="1"/>
          <w:numId w:val="10"/>
        </w:numPr>
        <w:tabs>
          <w:tab w:val="clear" w:pos="227"/>
        </w:tabs>
        <w:spacing w:before="90" w:line="240" w:lineRule="auto"/>
        <w:ind w:left="851" w:right="21" w:hanging="284"/>
        <w:rPr>
          <w:sz w:val="22"/>
          <w:szCs w:val="22"/>
        </w:rPr>
      </w:pPr>
      <w:r w:rsidRPr="00B86AD2">
        <w:rPr>
          <w:b/>
          <w:sz w:val="22"/>
          <w:szCs w:val="22"/>
        </w:rPr>
        <w:t>Součástí předmětu plnění je rovněž průběžné pořizování detailní fotodokumentace</w:t>
      </w:r>
      <w:r w:rsidRPr="00A46880">
        <w:rPr>
          <w:sz w:val="22"/>
          <w:szCs w:val="22"/>
        </w:rPr>
        <w:t xml:space="preserve"> dokumentující průběh prací na staveništi </w:t>
      </w:r>
      <w:r>
        <w:rPr>
          <w:sz w:val="22"/>
          <w:szCs w:val="22"/>
        </w:rPr>
        <w:t>(zhotovitel ke každému kontrolnímu dni předá fotodokumentaci dosavadního průběhu prací provedených mezi jednotlivými kontrolními dny), pořizování detailní fotodokumentace</w:t>
      </w:r>
      <w:r w:rsidRPr="00A46880">
        <w:rPr>
          <w:sz w:val="22"/>
          <w:szCs w:val="22"/>
        </w:rPr>
        <w:t xml:space="preserve"> všech část</w:t>
      </w:r>
      <w:r>
        <w:rPr>
          <w:sz w:val="22"/>
          <w:szCs w:val="22"/>
        </w:rPr>
        <w:t>í</w:t>
      </w:r>
      <w:r w:rsidRPr="00A46880">
        <w:rPr>
          <w:sz w:val="22"/>
          <w:szCs w:val="22"/>
        </w:rPr>
        <w:t xml:space="preserve"> díla, které budou při dalším provádění prací zakryty</w:t>
      </w:r>
      <w:r>
        <w:rPr>
          <w:sz w:val="22"/>
          <w:szCs w:val="22"/>
        </w:rPr>
        <w:t>,</w:t>
      </w:r>
      <w:r w:rsidRPr="00A46880">
        <w:rPr>
          <w:sz w:val="22"/>
          <w:szCs w:val="22"/>
        </w:rPr>
        <w:t xml:space="preserve"> včetně pořízení fotodokumentace</w:t>
      </w:r>
      <w:r>
        <w:rPr>
          <w:sz w:val="22"/>
          <w:szCs w:val="22"/>
        </w:rPr>
        <w:t xml:space="preserve"> změn prováděných nad rámec smlouvy o dílo - dohodnutých a prováděných v souladu s touto smlouvou,</w:t>
      </w:r>
      <w:r w:rsidRPr="00A46880">
        <w:rPr>
          <w:sz w:val="22"/>
          <w:szCs w:val="22"/>
        </w:rPr>
        <w:t xml:space="preserve"> </w:t>
      </w:r>
      <w:r>
        <w:rPr>
          <w:sz w:val="22"/>
          <w:szCs w:val="22"/>
        </w:rPr>
        <w:t xml:space="preserve">pořizování fotodokumentace </w:t>
      </w:r>
      <w:r w:rsidRPr="00A46880">
        <w:rPr>
          <w:sz w:val="22"/>
          <w:szCs w:val="22"/>
        </w:rPr>
        <w:t xml:space="preserve">vad a nedodělků bránících a nebránících užívání díla. </w:t>
      </w:r>
      <w:r>
        <w:rPr>
          <w:sz w:val="22"/>
          <w:szCs w:val="22"/>
        </w:rPr>
        <w:t>Fotodokumentace bude předávána elektronicky. V případě, že zhotovitel nedodá fotodokumentaci v rozsahu tohoto bodu, je objednatel oprávněn požadovat smluvní pokutu dle bodu 9.</w:t>
      </w:r>
      <w:r w:rsidR="009825FE">
        <w:rPr>
          <w:sz w:val="22"/>
          <w:szCs w:val="22"/>
        </w:rPr>
        <w:t>9</w:t>
      </w:r>
      <w:r>
        <w:rPr>
          <w:sz w:val="22"/>
          <w:szCs w:val="22"/>
        </w:rPr>
        <w:t xml:space="preserve"> této smlouvy.</w:t>
      </w:r>
    </w:p>
    <w:p w14:paraId="4026B5B4" w14:textId="77777777" w:rsidR="00A46880" w:rsidRDefault="00A46880" w:rsidP="00EB7330">
      <w:pPr>
        <w:pStyle w:val="Text"/>
        <w:numPr>
          <w:ilvl w:val="1"/>
          <w:numId w:val="10"/>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souladu s požadavky BOZP.</w:t>
      </w:r>
    </w:p>
    <w:p w14:paraId="6E4B7437" w14:textId="1589F586" w:rsidR="008C3419" w:rsidRPr="0012778A" w:rsidRDefault="008C3419" w:rsidP="003335AD">
      <w:pPr>
        <w:pStyle w:val="Text"/>
        <w:numPr>
          <w:ilvl w:val="1"/>
          <w:numId w:val="1"/>
        </w:numPr>
        <w:tabs>
          <w:tab w:val="clear" w:pos="227"/>
        </w:tabs>
        <w:spacing w:before="90" w:line="240" w:lineRule="auto"/>
        <w:ind w:left="567" w:right="21" w:hanging="567"/>
        <w:rPr>
          <w:sz w:val="22"/>
          <w:szCs w:val="22"/>
        </w:rPr>
      </w:pPr>
      <w:r w:rsidRPr="002E6B55">
        <w:rPr>
          <w:b/>
          <w:sz w:val="22"/>
          <w:szCs w:val="22"/>
        </w:rPr>
        <w:t>Výkon autorského dozoru</w:t>
      </w:r>
      <w:r w:rsidRPr="002E6B55">
        <w:rPr>
          <w:sz w:val="22"/>
          <w:szCs w:val="22"/>
        </w:rPr>
        <w:t xml:space="preserve"> dle § 152</w:t>
      </w:r>
      <w:r w:rsidR="00E24CE0">
        <w:rPr>
          <w:sz w:val="22"/>
          <w:szCs w:val="22"/>
        </w:rPr>
        <w:t>,</w:t>
      </w:r>
      <w:r w:rsidRPr="002E6B55">
        <w:rPr>
          <w:sz w:val="22"/>
          <w:szCs w:val="22"/>
        </w:rPr>
        <w:t xml:space="preserve"> odstavce 4</w:t>
      </w:r>
      <w:r w:rsidR="00705081">
        <w:rPr>
          <w:sz w:val="22"/>
          <w:szCs w:val="22"/>
        </w:rPr>
        <w:t>,</w:t>
      </w:r>
      <w:r w:rsidRPr="002E6B55">
        <w:rPr>
          <w:sz w:val="22"/>
          <w:szCs w:val="22"/>
        </w:rPr>
        <w:t xml:space="preserve"> </w:t>
      </w:r>
      <w:r w:rsidR="00705081">
        <w:rPr>
          <w:sz w:val="22"/>
          <w:szCs w:val="22"/>
        </w:rPr>
        <w:t>s</w:t>
      </w:r>
      <w:r w:rsidRPr="002E6B55">
        <w:rPr>
          <w:sz w:val="22"/>
          <w:szCs w:val="22"/>
        </w:rPr>
        <w:t>tavebního zákona</w:t>
      </w:r>
      <w:r w:rsidR="00705081">
        <w:rPr>
          <w:sz w:val="22"/>
          <w:szCs w:val="22"/>
        </w:rPr>
        <w:t>, č. 183/2006 Sb., v platném znění,</w:t>
      </w:r>
      <w:r w:rsidRPr="002E6B55">
        <w:rPr>
          <w:sz w:val="22"/>
          <w:szCs w:val="22"/>
        </w:rPr>
        <w:t xml:space="preserve"> </w:t>
      </w:r>
      <w:r w:rsidRPr="002E6B55">
        <w:rPr>
          <w:b/>
          <w:sz w:val="22"/>
          <w:szCs w:val="22"/>
        </w:rPr>
        <w:t xml:space="preserve">zajišťuje </w:t>
      </w:r>
      <w:r w:rsidR="002675DA" w:rsidRPr="00A64E1E">
        <w:rPr>
          <w:b/>
          <w:sz w:val="22"/>
          <w:szCs w:val="22"/>
        </w:rPr>
        <w:t>společnost</w:t>
      </w:r>
      <w:r w:rsidR="004F1115">
        <w:rPr>
          <w:b/>
          <w:sz w:val="22"/>
          <w:szCs w:val="22"/>
        </w:rPr>
        <w:t xml:space="preserve"> </w:t>
      </w:r>
      <w:r w:rsidR="005B0AAC">
        <w:rPr>
          <w:b/>
          <w:sz w:val="22"/>
          <w:szCs w:val="22"/>
        </w:rPr>
        <w:t>Projekt HTL s.r.o.</w:t>
      </w:r>
      <w:r w:rsidR="004F1115" w:rsidRPr="004F1115">
        <w:rPr>
          <w:sz w:val="22"/>
          <w:szCs w:val="22"/>
        </w:rPr>
        <w:t>, se sídlem</w:t>
      </w:r>
      <w:r w:rsidR="005B0AAC">
        <w:rPr>
          <w:sz w:val="22"/>
          <w:szCs w:val="22"/>
        </w:rPr>
        <w:t xml:space="preserve"> </w:t>
      </w:r>
      <w:r w:rsidR="005B0AAC" w:rsidRPr="005B0AAC">
        <w:rPr>
          <w:b/>
          <w:sz w:val="22"/>
          <w:szCs w:val="22"/>
        </w:rPr>
        <w:t>Pohraniční 27, 703 00, Ostrava - Vítkovice</w:t>
      </w:r>
      <w:r w:rsidR="004F1115">
        <w:rPr>
          <w:b/>
          <w:sz w:val="22"/>
          <w:szCs w:val="22"/>
        </w:rPr>
        <w:t>.</w:t>
      </w:r>
    </w:p>
    <w:p w14:paraId="5DB0F446" w14:textId="648EAA3D" w:rsidR="0012778A" w:rsidRPr="0012778A" w:rsidRDefault="0012778A" w:rsidP="0012778A">
      <w:pPr>
        <w:pStyle w:val="Text"/>
        <w:numPr>
          <w:ilvl w:val="1"/>
          <w:numId w:val="1"/>
        </w:numPr>
        <w:tabs>
          <w:tab w:val="clear" w:pos="227"/>
        </w:tabs>
        <w:spacing w:before="90" w:line="240" w:lineRule="auto"/>
        <w:ind w:left="567" w:right="21" w:hanging="567"/>
        <w:rPr>
          <w:sz w:val="22"/>
          <w:szCs w:val="22"/>
        </w:rPr>
      </w:pPr>
      <w:r w:rsidRPr="0012778A">
        <w:rPr>
          <w:b/>
          <w:sz w:val="22"/>
          <w:szCs w:val="22"/>
        </w:rPr>
        <w:t>Koordinace prací s</w:t>
      </w:r>
      <w:r w:rsidR="00133163">
        <w:rPr>
          <w:b/>
          <w:sz w:val="22"/>
          <w:szCs w:val="22"/>
        </w:rPr>
        <w:t xml:space="preserve">e </w:t>
      </w:r>
      <w:r w:rsidR="0050490F">
        <w:rPr>
          <w:b/>
          <w:sz w:val="22"/>
          <w:szCs w:val="22"/>
        </w:rPr>
        <w:t>zabezpečením</w:t>
      </w:r>
      <w:r w:rsidRPr="0012778A">
        <w:rPr>
          <w:b/>
          <w:sz w:val="22"/>
          <w:szCs w:val="22"/>
        </w:rPr>
        <w:t xml:space="preserve"> Systému elektrické požární signalizace</w:t>
      </w:r>
    </w:p>
    <w:p w14:paraId="689CC0E9" w14:textId="4AD7F650" w:rsidR="0012778A" w:rsidRPr="003335AD" w:rsidRDefault="0012778A" w:rsidP="0012778A">
      <w:pPr>
        <w:pStyle w:val="Text"/>
        <w:tabs>
          <w:tab w:val="clear" w:pos="227"/>
        </w:tabs>
        <w:spacing w:before="90" w:line="240" w:lineRule="auto"/>
        <w:ind w:left="567" w:right="21"/>
        <w:rPr>
          <w:sz w:val="22"/>
          <w:szCs w:val="22"/>
        </w:rPr>
      </w:pPr>
      <w:r>
        <w:rPr>
          <w:sz w:val="22"/>
          <w:szCs w:val="22"/>
        </w:rPr>
        <w:t xml:space="preserve">Před zahájením realizace prací provede objednatel </w:t>
      </w:r>
      <w:r w:rsidR="0050490F" w:rsidRPr="0050490F">
        <w:rPr>
          <w:b/>
          <w:sz w:val="22"/>
          <w:szCs w:val="22"/>
        </w:rPr>
        <w:t>zabezpečení</w:t>
      </w:r>
      <w:r w:rsidRPr="0050490F">
        <w:rPr>
          <w:b/>
          <w:sz w:val="22"/>
          <w:szCs w:val="22"/>
        </w:rPr>
        <w:t xml:space="preserve"> </w:t>
      </w:r>
      <w:r w:rsidR="0050490F">
        <w:rPr>
          <w:b/>
          <w:sz w:val="22"/>
          <w:szCs w:val="22"/>
        </w:rPr>
        <w:t xml:space="preserve">detektorů a lineárních hlásičů, které jsou součástí </w:t>
      </w:r>
      <w:r w:rsidRPr="00226581">
        <w:rPr>
          <w:b/>
          <w:sz w:val="22"/>
          <w:szCs w:val="22"/>
        </w:rPr>
        <w:t>stávajícího Systému elektrické požární signalizace</w:t>
      </w:r>
      <w:r w:rsidR="0050490F">
        <w:rPr>
          <w:b/>
          <w:sz w:val="22"/>
          <w:szCs w:val="22"/>
        </w:rPr>
        <w:t>,</w:t>
      </w:r>
      <w:r w:rsidRPr="00226581">
        <w:rPr>
          <w:b/>
          <w:sz w:val="22"/>
          <w:szCs w:val="22"/>
        </w:rPr>
        <w:t xml:space="preserve"> v Areálu </w:t>
      </w:r>
      <w:r w:rsidR="0050490F">
        <w:rPr>
          <w:b/>
          <w:sz w:val="22"/>
          <w:szCs w:val="22"/>
        </w:rPr>
        <w:t>trolejbusy</w:t>
      </w:r>
      <w:r w:rsidRPr="00226581">
        <w:rPr>
          <w:b/>
          <w:sz w:val="22"/>
          <w:szCs w:val="22"/>
        </w:rPr>
        <w:t xml:space="preserve"> Ostrava, v Hale </w:t>
      </w:r>
      <w:r w:rsidR="0050490F">
        <w:rPr>
          <w:b/>
          <w:sz w:val="22"/>
          <w:szCs w:val="22"/>
        </w:rPr>
        <w:t>I a III</w:t>
      </w:r>
      <w:r>
        <w:rPr>
          <w:sz w:val="22"/>
          <w:szCs w:val="22"/>
        </w:rPr>
        <w:t xml:space="preserve">, </w:t>
      </w:r>
      <w:r w:rsidR="0050490F">
        <w:rPr>
          <w:sz w:val="22"/>
          <w:szCs w:val="22"/>
        </w:rPr>
        <w:t xml:space="preserve">proti poškození, </w:t>
      </w:r>
      <w:r>
        <w:rPr>
          <w:sz w:val="22"/>
          <w:szCs w:val="22"/>
        </w:rPr>
        <w:t xml:space="preserve">v místě, kde bude probíhat </w:t>
      </w:r>
      <w:r w:rsidR="00E403B9">
        <w:rPr>
          <w:sz w:val="22"/>
          <w:szCs w:val="22"/>
        </w:rPr>
        <w:t>realizace díla</w:t>
      </w:r>
      <w:r>
        <w:rPr>
          <w:sz w:val="22"/>
          <w:szCs w:val="22"/>
        </w:rPr>
        <w:t xml:space="preserve">. </w:t>
      </w:r>
      <w:r w:rsidR="0050490F">
        <w:rPr>
          <w:sz w:val="22"/>
          <w:szCs w:val="22"/>
        </w:rPr>
        <w:t xml:space="preserve">Zabezpečení </w:t>
      </w:r>
      <w:r>
        <w:rPr>
          <w:sz w:val="22"/>
          <w:szCs w:val="22"/>
        </w:rPr>
        <w:t>Systému elektrické požární signalizace objednatelem proběhne před předáním a převzetím staveniště.</w:t>
      </w:r>
      <w:r w:rsidR="0050490F">
        <w:rPr>
          <w:sz w:val="22"/>
          <w:szCs w:val="22"/>
        </w:rPr>
        <w:t xml:space="preserve"> Po ukončení realizace díla provede objednatel opětovné uvedení Sytému elektrické požární signalizace do provozu. </w:t>
      </w:r>
    </w:p>
    <w:p w14:paraId="5FB653A5" w14:textId="77777777"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18E19BA9" w:rsidR="00EC2305" w:rsidRPr="002E6B55" w:rsidRDefault="0081439B" w:rsidP="00DD1184">
      <w:pPr>
        <w:pStyle w:val="Nadpis1"/>
        <w:ind w:left="0" w:firstLine="0"/>
        <w:jc w:val="center"/>
      </w:pPr>
      <w:r>
        <w:t xml:space="preserve">Nové služby, </w:t>
      </w:r>
      <w:r w:rsidR="00F04752">
        <w:t xml:space="preserve">dodávky či </w:t>
      </w:r>
      <w:r>
        <w:t>stavební práce a vícepráce</w:t>
      </w:r>
    </w:p>
    <w:p w14:paraId="142F2695" w14:textId="49D1445D" w:rsidR="002877AF" w:rsidRPr="00FB2927" w:rsidRDefault="002877AF" w:rsidP="002877AF">
      <w:pPr>
        <w:pStyle w:val="Odstavecseseznamem"/>
        <w:tabs>
          <w:tab w:val="clear" w:pos="709"/>
        </w:tabs>
        <w:ind w:left="567" w:hanging="567"/>
        <w:jc w:val="both"/>
      </w:pPr>
      <w:r w:rsidRPr="00FB2927">
        <w:t>Objednatel si vyhrazuje po celou dobu trvání smlouvy právo na rozšíření sjednaného objemu a rozsahu předmětu veřejné zakázky, a to o nové služby,</w:t>
      </w:r>
      <w:r w:rsidR="00F04752">
        <w:t xml:space="preserve"> dodávky či stavební práce</w:t>
      </w:r>
      <w:r w:rsidRPr="00FB2927">
        <w:t xml:space="preserve"> spočívající v opakování obdobných služeb</w:t>
      </w:r>
      <w:r w:rsidR="00F04752">
        <w:t>, dodávek či stavebních prací</w:t>
      </w:r>
      <w:r w:rsidRPr="00FB2927">
        <w:t xml:space="preserve"> specifikovaných v předmětu plnění, a to </w:t>
      </w:r>
      <w:r w:rsidRPr="00FB2927">
        <w:rPr>
          <w:bCs/>
          <w:lang w:eastAsia="en-US"/>
        </w:rPr>
        <w:t xml:space="preserve">až do výše 30 % ceny bez DPH za cenu díla v této smlouvě. </w:t>
      </w:r>
    </w:p>
    <w:p w14:paraId="54DBA164" w14:textId="5CFC714A" w:rsidR="0081439B" w:rsidRPr="005E0CC1" w:rsidRDefault="002877AF" w:rsidP="002877AF">
      <w:pPr>
        <w:pStyle w:val="Text"/>
        <w:tabs>
          <w:tab w:val="clear" w:pos="227"/>
        </w:tabs>
        <w:spacing w:before="90" w:line="240" w:lineRule="auto"/>
        <w:ind w:left="567" w:right="21"/>
        <w:rPr>
          <w:sz w:val="22"/>
          <w:szCs w:val="22"/>
        </w:rPr>
      </w:pPr>
      <w:r w:rsidRPr="00FB2927">
        <w:rPr>
          <w:sz w:val="22"/>
          <w:szCs w:val="22"/>
        </w:rPr>
        <w:t>V případě, že objednatel využije právo poskytnutí nových služeb</w:t>
      </w:r>
      <w:r w:rsidR="00F04752">
        <w:rPr>
          <w:sz w:val="22"/>
          <w:szCs w:val="22"/>
        </w:rPr>
        <w:t>, dodávek či stavebních prací</w:t>
      </w:r>
      <w:r w:rsidRPr="00FB2927">
        <w:rPr>
          <w:sz w:val="22"/>
          <w:szCs w:val="22"/>
        </w:rPr>
        <w:t xml:space="preserve">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79600B65" w14:textId="77777777" w:rsidR="001860FA" w:rsidRPr="001860FA" w:rsidRDefault="001860FA" w:rsidP="001860FA">
      <w:pPr>
        <w:pStyle w:val="Odstavecseseznamem"/>
        <w:tabs>
          <w:tab w:val="clear" w:pos="709"/>
        </w:tabs>
        <w:ind w:left="567" w:hanging="567"/>
        <w:jc w:val="both"/>
      </w:pPr>
      <w:r w:rsidRPr="001860FA">
        <w:lastRenderedPageBreak/>
        <w:t xml:space="preserve">Objednatel si vyhrazuje právo na provedení dodatečných služeb (souhrnně vícepráce), které nebyly obsaženy v původním předmětu plnění, a jejichž potřeba vznikla v důsledku nepředvídatelných okolností, a/nebo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a tyto dodatečné služby jsou nezbytné pro poskytnutí původních služeb. </w:t>
      </w:r>
    </w:p>
    <w:p w14:paraId="74A2117B" w14:textId="5C64278D" w:rsidR="001860FA" w:rsidRPr="001860FA" w:rsidRDefault="001860FA" w:rsidP="001860FA">
      <w:pPr>
        <w:ind w:left="567"/>
        <w:jc w:val="both"/>
      </w:pPr>
      <w:r w:rsidRPr="001860FA">
        <w:t xml:space="preserve">Celkový </w:t>
      </w:r>
      <w:r w:rsidR="00396C6B">
        <w:t>cenový nárůst související s těmito změnami (vícepráce) při odečtení stavebních prací, dodávek či služeb, které nebyly realizovány (méněpráce) nepřesáhne 30 % z původní ceny díla dle této smlouvy</w:t>
      </w:r>
      <w:r w:rsidRPr="001860FA">
        <w:t>.</w:t>
      </w:r>
    </w:p>
    <w:p w14:paraId="68847AAF" w14:textId="2E155A78" w:rsidR="00E702D4" w:rsidRDefault="001860FA" w:rsidP="001860FA">
      <w:pPr>
        <w:ind w:left="567"/>
        <w:jc w:val="both"/>
      </w:pPr>
      <w:r w:rsidRPr="001860FA">
        <w:t xml:space="preserve">Tyto práce jsou oprávněni odsouhlasit zástupci objednatele uvedení </w:t>
      </w:r>
      <w:r w:rsidR="00AF0072">
        <w:t xml:space="preserve">v </w:t>
      </w:r>
      <w:r w:rsidRPr="001860FA">
        <w:t>záhlaví této smlouvy oprávněni ve věcech technických, a to i každý samostatně. Cena těchto prací bude schválena ve Změnovém listu (viz čl. VI. odst. 6.8 této smlouvy) zástupcem objednatele, osobu oprávněnou pro změny díla.</w:t>
      </w:r>
    </w:p>
    <w:p w14:paraId="3D638209" w14:textId="77777777" w:rsidR="00E702D4" w:rsidRPr="002E6B55" w:rsidRDefault="00E702D4" w:rsidP="00DD1184">
      <w:pPr>
        <w:pStyle w:val="Nadpis1"/>
        <w:ind w:left="0" w:firstLine="0"/>
        <w:jc w:val="center"/>
      </w:pPr>
      <w:r w:rsidRPr="002E6B55">
        <w:t>Místo plnění</w:t>
      </w:r>
    </w:p>
    <w:p w14:paraId="0A4A6273" w14:textId="5087D929" w:rsidR="005B0AAC" w:rsidRDefault="00E702D4" w:rsidP="000645A7">
      <w:pPr>
        <w:pStyle w:val="Odstavecseseznamem"/>
        <w:tabs>
          <w:tab w:val="clear" w:pos="709"/>
        </w:tabs>
        <w:ind w:left="567" w:hanging="567"/>
        <w:jc w:val="both"/>
      </w:pPr>
      <w:r w:rsidRPr="002E6B55">
        <w:t>Místem plnění j</w:t>
      </w:r>
      <w:r w:rsidR="0050490F">
        <w:t>e</w:t>
      </w:r>
      <w:r w:rsidR="005B0AAC">
        <w:t xml:space="preserve"> následující areál</w:t>
      </w:r>
      <w:r w:rsidR="00A46880">
        <w:t xml:space="preserve"> </w:t>
      </w:r>
      <w:r w:rsidR="005B0AAC">
        <w:t>Dopravního podniku Ostrava a.s.</w:t>
      </w:r>
    </w:p>
    <w:p w14:paraId="2D8073C7" w14:textId="27F1C2D9" w:rsidR="0009097E" w:rsidRPr="005B0AAC" w:rsidRDefault="00FE336A" w:rsidP="005B0AAC">
      <w:pPr>
        <w:pStyle w:val="Text"/>
        <w:numPr>
          <w:ilvl w:val="0"/>
          <w:numId w:val="9"/>
        </w:numPr>
        <w:tabs>
          <w:tab w:val="clear" w:pos="227"/>
        </w:tabs>
        <w:spacing w:before="90" w:line="240" w:lineRule="auto"/>
        <w:ind w:left="851" w:right="21" w:hanging="284"/>
        <w:rPr>
          <w:b/>
          <w:sz w:val="22"/>
          <w:szCs w:val="22"/>
        </w:rPr>
      </w:pPr>
      <w:r w:rsidRPr="005B0AAC">
        <w:rPr>
          <w:b/>
          <w:color w:val="auto"/>
          <w:sz w:val="22"/>
          <w:szCs w:val="22"/>
        </w:rPr>
        <w:t>Areál</w:t>
      </w:r>
      <w:r w:rsidRPr="005B0AAC">
        <w:rPr>
          <w:b/>
          <w:sz w:val="22"/>
          <w:szCs w:val="22"/>
        </w:rPr>
        <w:t xml:space="preserve"> </w:t>
      </w:r>
      <w:r w:rsidR="0050490F">
        <w:rPr>
          <w:b/>
          <w:sz w:val="22"/>
          <w:szCs w:val="22"/>
        </w:rPr>
        <w:t>trolejbusy</w:t>
      </w:r>
      <w:r w:rsidR="0081439B">
        <w:rPr>
          <w:b/>
          <w:sz w:val="22"/>
          <w:szCs w:val="22"/>
        </w:rPr>
        <w:t xml:space="preserve"> Ostrava, </w:t>
      </w:r>
      <w:r w:rsidR="0050490F">
        <w:rPr>
          <w:b/>
          <w:sz w:val="22"/>
          <w:szCs w:val="22"/>
        </w:rPr>
        <w:t xml:space="preserve">Hala I a III, </w:t>
      </w:r>
      <w:r w:rsidR="0081439B" w:rsidRPr="0081439B">
        <w:rPr>
          <w:b/>
          <w:sz w:val="22"/>
          <w:szCs w:val="22"/>
        </w:rPr>
        <w:t xml:space="preserve">adresa: </w:t>
      </w:r>
      <w:r w:rsidR="008B014D">
        <w:rPr>
          <w:b/>
          <w:sz w:val="22"/>
          <w:szCs w:val="22"/>
        </w:rPr>
        <w:t>ul. Sokolská tř. 3243/64, 702 00 Ostrava – Moravská Ostrava</w:t>
      </w:r>
      <w:r w:rsidR="0081439B" w:rsidRPr="0081439B">
        <w:rPr>
          <w:b/>
          <w:sz w:val="22"/>
          <w:szCs w:val="22"/>
        </w:rPr>
        <w:t>.</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7BF3CCBB" w14:textId="77777777" w:rsidR="005B0AAC" w:rsidRDefault="0037654E" w:rsidP="000645A7">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p>
    <w:p w14:paraId="5BEE6F05" w14:textId="70F46F1D" w:rsidR="005B0AAC" w:rsidRPr="005B0AAC" w:rsidRDefault="00032D8D" w:rsidP="00032D8D">
      <w:pPr>
        <w:pStyle w:val="Text"/>
        <w:numPr>
          <w:ilvl w:val="0"/>
          <w:numId w:val="9"/>
        </w:numPr>
        <w:tabs>
          <w:tab w:val="clear" w:pos="227"/>
        </w:tabs>
        <w:spacing w:before="90" w:line="240" w:lineRule="auto"/>
        <w:ind w:left="851" w:right="21" w:hanging="284"/>
        <w:rPr>
          <w:sz w:val="22"/>
          <w:szCs w:val="22"/>
        </w:rPr>
      </w:pPr>
      <w:r w:rsidRPr="00032D8D">
        <w:rPr>
          <w:b/>
          <w:sz w:val="22"/>
          <w:szCs w:val="22"/>
        </w:rPr>
        <w:t>„</w:t>
      </w:r>
      <w:r w:rsidR="008B014D">
        <w:rPr>
          <w:b/>
          <w:sz w:val="22"/>
          <w:szCs w:val="22"/>
        </w:rPr>
        <w:t>Rekonstrukce montážních kanálů</w:t>
      </w:r>
      <w:r w:rsidR="00043705">
        <w:rPr>
          <w:b/>
          <w:sz w:val="22"/>
          <w:szCs w:val="22"/>
        </w:rPr>
        <w:t xml:space="preserve"> II</w:t>
      </w:r>
      <w:r w:rsidRPr="00032D8D">
        <w:rPr>
          <w:b/>
          <w:sz w:val="22"/>
          <w:szCs w:val="22"/>
        </w:rPr>
        <w:t>“</w:t>
      </w:r>
      <w:r w:rsidR="005B0AAC">
        <w:rPr>
          <w:sz w:val="22"/>
          <w:szCs w:val="22"/>
        </w:rPr>
        <w:t xml:space="preserve">, </w:t>
      </w:r>
      <w:r w:rsidR="005B0AAC" w:rsidRPr="005B0AAC">
        <w:rPr>
          <w:sz w:val="22"/>
          <w:szCs w:val="22"/>
        </w:rPr>
        <w:t xml:space="preserve">tvoří přílohu č. </w:t>
      </w:r>
      <w:r>
        <w:rPr>
          <w:sz w:val="22"/>
          <w:szCs w:val="22"/>
        </w:rPr>
        <w:t>2</w:t>
      </w:r>
      <w:r w:rsidR="005B0AAC" w:rsidRPr="005B0AAC">
        <w:rPr>
          <w:sz w:val="22"/>
          <w:szCs w:val="22"/>
        </w:rPr>
        <w:t xml:space="preserve"> této smlouvy, kterou zpracoval zhotovitel v souladu se svou nabídkou.</w:t>
      </w:r>
    </w:p>
    <w:p w14:paraId="6C7D6AD3" w14:textId="3C9C1AA9" w:rsidR="00F84379" w:rsidRPr="009825FE" w:rsidRDefault="00CA7816" w:rsidP="00053F54">
      <w:pPr>
        <w:pStyle w:val="Text"/>
        <w:tabs>
          <w:tab w:val="clear" w:pos="227"/>
        </w:tabs>
        <w:spacing w:before="90" w:line="240" w:lineRule="auto"/>
        <w:ind w:left="851" w:right="21"/>
        <w:rPr>
          <w:color w:val="auto"/>
          <w:sz w:val="22"/>
          <w:szCs w:val="22"/>
        </w:rPr>
      </w:pPr>
      <w:r w:rsidRPr="009825FE">
        <w:rPr>
          <w:color w:val="auto"/>
          <w:sz w:val="22"/>
          <w:szCs w:val="22"/>
        </w:rPr>
        <w:t xml:space="preserve">Zhotovitel předloží objednateli aktualizovaný Harmonogram </w:t>
      </w:r>
      <w:r w:rsidR="004A7C15" w:rsidRPr="009825FE">
        <w:rPr>
          <w:color w:val="auto"/>
          <w:sz w:val="22"/>
          <w:szCs w:val="22"/>
        </w:rPr>
        <w:t>realizace díla</w:t>
      </w:r>
      <w:r w:rsidR="00FB1F18" w:rsidRPr="009825FE">
        <w:rPr>
          <w:color w:val="auto"/>
          <w:sz w:val="22"/>
          <w:szCs w:val="22"/>
        </w:rPr>
        <w:t xml:space="preserve"> při předání a</w:t>
      </w:r>
      <w:r w:rsidR="00BB2155" w:rsidRPr="009825FE">
        <w:rPr>
          <w:color w:val="auto"/>
          <w:sz w:val="22"/>
          <w:szCs w:val="22"/>
        </w:rPr>
        <w:t> </w:t>
      </w:r>
      <w:r w:rsidR="00FB1F18" w:rsidRPr="009825FE">
        <w:rPr>
          <w:color w:val="auto"/>
          <w:sz w:val="22"/>
          <w:szCs w:val="22"/>
        </w:rPr>
        <w:t>převzetí staveniště</w:t>
      </w:r>
      <w:r w:rsidR="00277110" w:rsidRPr="009825FE">
        <w:rPr>
          <w:color w:val="auto"/>
          <w:sz w:val="22"/>
          <w:szCs w:val="22"/>
        </w:rPr>
        <w:t>.</w:t>
      </w:r>
      <w:r w:rsidRPr="009825FE">
        <w:rPr>
          <w:color w:val="auto"/>
          <w:sz w:val="22"/>
          <w:szCs w:val="22"/>
        </w:rPr>
        <w:t xml:space="preserve"> </w:t>
      </w:r>
      <w:r w:rsidR="00F84379" w:rsidRPr="009825FE">
        <w:rPr>
          <w:color w:val="auto"/>
          <w:sz w:val="22"/>
          <w:szCs w:val="22"/>
        </w:rPr>
        <w:t xml:space="preserve">Předmětem této aktualizace bude pouze přepracování Harmonogramu výstavby na konkrétní data. K této aktualizaci nebude potřeba sjednávat dodatek. V případě jiných úprav Harmonogramu výstavby bude nutné dodatek uzavřít. </w:t>
      </w:r>
    </w:p>
    <w:p w14:paraId="5F3A51A8" w14:textId="66C746A8" w:rsidR="0037654E" w:rsidRPr="009825FE" w:rsidRDefault="00F84379" w:rsidP="00053F54">
      <w:pPr>
        <w:pStyle w:val="Text"/>
        <w:tabs>
          <w:tab w:val="clear" w:pos="227"/>
        </w:tabs>
        <w:spacing w:before="90" w:line="240" w:lineRule="auto"/>
        <w:ind w:left="851" w:right="21"/>
        <w:rPr>
          <w:color w:val="auto"/>
          <w:sz w:val="22"/>
          <w:szCs w:val="22"/>
        </w:rPr>
      </w:pPr>
      <w:r w:rsidRPr="009825FE">
        <w:rPr>
          <w:color w:val="auto"/>
          <w:sz w:val="22"/>
          <w:szCs w:val="22"/>
        </w:rPr>
        <w:t xml:space="preserve">Při předání a převzetí staveniště zhotovitel předloží objednateli předpoklad finančního plnění </w:t>
      </w:r>
      <w:r w:rsidR="00772B73" w:rsidRPr="009825FE">
        <w:rPr>
          <w:color w:val="auto"/>
          <w:sz w:val="22"/>
          <w:szCs w:val="22"/>
        </w:rPr>
        <w:t>díla</w:t>
      </w:r>
      <w:r w:rsidRPr="009825FE">
        <w:rPr>
          <w:color w:val="auto"/>
          <w:sz w:val="22"/>
          <w:szCs w:val="22"/>
        </w:rPr>
        <w:t>, v souladu s aktualizovaným Harmonogramem realizace díla.</w:t>
      </w:r>
    </w:p>
    <w:p w14:paraId="5B5B90DE" w14:textId="5EE57AC6"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7146B0E3" w14:textId="75B76FF2" w:rsidR="00D22827" w:rsidRDefault="00726BFF" w:rsidP="00772B73">
      <w:pPr>
        <w:pStyle w:val="Text"/>
        <w:numPr>
          <w:ilvl w:val="0"/>
          <w:numId w:val="9"/>
        </w:numPr>
        <w:tabs>
          <w:tab w:val="clear" w:pos="227"/>
        </w:tabs>
        <w:spacing w:before="90" w:line="240" w:lineRule="auto"/>
        <w:ind w:left="851" w:right="21" w:hanging="284"/>
        <w:rPr>
          <w:b/>
          <w:sz w:val="22"/>
          <w:szCs w:val="22"/>
        </w:rPr>
      </w:pPr>
      <w:r w:rsidRPr="005E0CC1">
        <w:rPr>
          <w:b/>
          <w:sz w:val="22"/>
          <w:szCs w:val="22"/>
        </w:rPr>
        <w:t>d</w:t>
      </w:r>
      <w:r w:rsidR="00CD2848" w:rsidRPr="005E0CC1">
        <w:rPr>
          <w:b/>
          <w:sz w:val="22"/>
          <w:szCs w:val="22"/>
        </w:rPr>
        <w:t xml:space="preserve">o </w:t>
      </w:r>
      <w:r w:rsidR="004035AB">
        <w:rPr>
          <w:b/>
          <w:sz w:val="22"/>
          <w:szCs w:val="22"/>
        </w:rPr>
        <w:t>……</w:t>
      </w:r>
      <w:r w:rsidR="00CD2848" w:rsidRPr="005E0CC1">
        <w:rPr>
          <w:b/>
          <w:sz w:val="22"/>
          <w:szCs w:val="22"/>
        </w:rPr>
        <w:t xml:space="preserve"> kalendářních dní </w:t>
      </w:r>
      <w:r w:rsidR="00CD2848" w:rsidRPr="00BD5B93">
        <w:rPr>
          <w:b/>
          <w:sz w:val="22"/>
          <w:szCs w:val="22"/>
        </w:rPr>
        <w:t>od</w:t>
      </w:r>
      <w:r w:rsidR="00525C09" w:rsidRPr="00BD5B93">
        <w:rPr>
          <w:b/>
          <w:sz w:val="22"/>
          <w:szCs w:val="22"/>
        </w:rPr>
        <w:t xml:space="preserve"> předání a převzetí staveniště</w:t>
      </w:r>
      <w:r w:rsidR="002D6DF5" w:rsidRPr="00BD5B93">
        <w:rPr>
          <w:b/>
          <w:sz w:val="22"/>
          <w:szCs w:val="22"/>
        </w:rPr>
        <w:t>.</w:t>
      </w:r>
      <w:r w:rsidR="00D22827" w:rsidRPr="00BD5B93">
        <w:rPr>
          <w:b/>
          <w:sz w:val="22"/>
          <w:szCs w:val="22"/>
        </w:rPr>
        <w:t xml:space="preserve"> </w:t>
      </w:r>
    </w:p>
    <w:p w14:paraId="6BC6A713" w14:textId="5A6E85AB" w:rsidR="004035AB" w:rsidRPr="004035AB" w:rsidRDefault="004035AB" w:rsidP="004035AB">
      <w:pPr>
        <w:pStyle w:val="Text"/>
        <w:tabs>
          <w:tab w:val="clear" w:pos="227"/>
        </w:tabs>
        <w:spacing w:before="90" w:line="240" w:lineRule="auto"/>
        <w:ind w:left="567" w:right="21"/>
        <w:rPr>
          <w:b/>
          <w:sz w:val="22"/>
          <w:szCs w:val="22"/>
        </w:rPr>
      </w:pPr>
      <w:r w:rsidRPr="004035AB">
        <w:rPr>
          <w:i/>
          <w:color w:val="00B0F0"/>
          <w:sz w:val="22"/>
          <w:szCs w:val="22"/>
        </w:rPr>
        <w:t>(Pozn. Doplní zhotovitel v souladu se svou nabídkou</w:t>
      </w:r>
      <w:r>
        <w:rPr>
          <w:i/>
          <w:color w:val="00B0F0"/>
          <w:sz w:val="22"/>
          <w:szCs w:val="22"/>
        </w:rPr>
        <w:t xml:space="preserve"> údaj v celých kalendářních dnech</w:t>
      </w:r>
      <w:r w:rsidRPr="004035AB">
        <w:rPr>
          <w:i/>
          <w:color w:val="00B0F0"/>
          <w:sz w:val="22"/>
          <w:szCs w:val="22"/>
        </w:rPr>
        <w:t xml:space="preserve">. </w:t>
      </w:r>
      <w:r>
        <w:rPr>
          <w:i/>
          <w:color w:val="00B0F0"/>
          <w:sz w:val="22"/>
          <w:szCs w:val="22"/>
        </w:rPr>
        <w:t xml:space="preserve">Zadavatel stanovil, že tento údaj nesmí přesáhnout hodnotu </w:t>
      </w:r>
      <w:r w:rsidR="00941E74">
        <w:rPr>
          <w:i/>
          <w:color w:val="00B0F0"/>
          <w:sz w:val="22"/>
          <w:szCs w:val="22"/>
        </w:rPr>
        <w:t>12</w:t>
      </w:r>
      <w:r>
        <w:rPr>
          <w:i/>
          <w:color w:val="00B0F0"/>
          <w:sz w:val="22"/>
          <w:szCs w:val="22"/>
        </w:rPr>
        <w:t xml:space="preserve">0 kalendářních dnů. </w:t>
      </w:r>
      <w:r w:rsidRPr="004035AB">
        <w:rPr>
          <w:i/>
          <w:color w:val="00B0F0"/>
          <w:sz w:val="22"/>
          <w:szCs w:val="22"/>
        </w:rPr>
        <w:t>Poté poznámku vymažte</w:t>
      </w:r>
      <w:r w:rsidRPr="001A0CBF">
        <w:rPr>
          <w:b/>
          <w:i/>
          <w:color w:val="00B0F0"/>
          <w:sz w:val="22"/>
          <w:szCs w:val="22"/>
        </w:rPr>
        <w:t>. Tento údaj bude předmětem hodnocení.</w:t>
      </w:r>
      <w:r w:rsidRPr="004035AB">
        <w:rPr>
          <w:i/>
          <w:color w:val="00B0F0"/>
          <w:sz w:val="22"/>
          <w:szCs w:val="22"/>
        </w:rPr>
        <w:t>)</w:t>
      </w:r>
    </w:p>
    <w:p w14:paraId="31E0074F" w14:textId="2BF94DB8" w:rsidR="002D6DF5" w:rsidRDefault="002D6DF5" w:rsidP="002D6DF5">
      <w:pPr>
        <w:pStyle w:val="Text"/>
        <w:tabs>
          <w:tab w:val="clear" w:pos="227"/>
        </w:tabs>
        <w:spacing w:before="90" w:line="240" w:lineRule="auto"/>
        <w:ind w:left="851" w:right="21" w:hanging="284"/>
      </w:pPr>
      <w:r w:rsidRPr="002D6DF5">
        <w:rPr>
          <w:color w:val="auto"/>
          <w:sz w:val="22"/>
          <w:szCs w:val="22"/>
        </w:rPr>
        <w:t>Předání</w:t>
      </w:r>
      <w:r w:rsidRPr="002329A1">
        <w:rPr>
          <w:sz w:val="22"/>
          <w:szCs w:val="22"/>
        </w:rPr>
        <w:t xml:space="preserve"> a </w:t>
      </w:r>
      <w:r w:rsidRPr="002329A1">
        <w:rPr>
          <w:color w:val="auto"/>
          <w:sz w:val="22"/>
          <w:szCs w:val="22"/>
        </w:rPr>
        <w:t>převzetí</w:t>
      </w:r>
      <w:r w:rsidRPr="002329A1">
        <w:rPr>
          <w:sz w:val="22"/>
          <w:szCs w:val="22"/>
        </w:rPr>
        <w:t xml:space="preserve"> </w:t>
      </w:r>
      <w:r w:rsidR="00F77DCD">
        <w:rPr>
          <w:sz w:val="22"/>
          <w:szCs w:val="22"/>
        </w:rPr>
        <w:t xml:space="preserve">staveniště </w:t>
      </w:r>
      <w:r w:rsidR="00772B73">
        <w:rPr>
          <w:sz w:val="22"/>
          <w:szCs w:val="22"/>
        </w:rPr>
        <w:t>prob</w:t>
      </w:r>
      <w:r w:rsidRPr="002329A1">
        <w:rPr>
          <w:sz w:val="22"/>
          <w:szCs w:val="22"/>
        </w:rPr>
        <w:t>ěhne v souladu s bodem 11.1 této smlouvy.</w:t>
      </w:r>
    </w:p>
    <w:p w14:paraId="68BD0BBB" w14:textId="4994494F" w:rsidR="00F666F6" w:rsidRPr="002E6B55" w:rsidRDefault="00196535" w:rsidP="00CE6DBD">
      <w:pPr>
        <w:pStyle w:val="Odstavecseseznamem"/>
        <w:tabs>
          <w:tab w:val="clear" w:pos="709"/>
        </w:tabs>
        <w:ind w:left="567" w:hanging="567"/>
        <w:jc w:val="both"/>
      </w:pPr>
      <w:r>
        <w:t xml:space="preserve">Doba realizace díla </w:t>
      </w:r>
      <w:r w:rsidR="00FD6F79">
        <w:t xml:space="preserve">pro předání </w:t>
      </w:r>
      <w:r w:rsidR="00FE336A">
        <w:t>díla 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C9586C">
      <w:pPr>
        <w:pStyle w:val="odrka"/>
        <w:numPr>
          <w:ilvl w:val="0"/>
          <w:numId w:val="24"/>
        </w:numPr>
        <w:tabs>
          <w:tab w:val="clear" w:pos="1560"/>
        </w:tabs>
        <w:ind w:left="1134" w:hanging="567"/>
        <w:jc w:val="both"/>
      </w:pPr>
      <w:r>
        <w:t>V</w:t>
      </w:r>
      <w:r w:rsidR="00F666F6" w:rsidRPr="002E6B55">
        <w:t>zniknou-li v průběhu provádění díla</w:t>
      </w:r>
      <w:r>
        <w:t xml:space="preserve"> překážky na straně objednatele.</w:t>
      </w:r>
    </w:p>
    <w:p w14:paraId="1258A22A" w14:textId="1B5D8E6D" w:rsidR="00781605" w:rsidRPr="002E6B55" w:rsidRDefault="00F268BF" w:rsidP="00C9586C">
      <w:pPr>
        <w:pStyle w:val="odrka"/>
        <w:numPr>
          <w:ilvl w:val="0"/>
          <w:numId w:val="24"/>
        </w:numPr>
        <w:tabs>
          <w:tab w:val="clear" w:pos="1560"/>
        </w:tabs>
        <w:ind w:left="1134" w:hanging="567"/>
        <w:jc w:val="both"/>
      </w:pPr>
      <w:r w:rsidRPr="00F268BF">
        <w:rPr>
          <w:color w:val="auto"/>
          <w:szCs w:val="20"/>
        </w:rPr>
        <w:t xml:space="preserve"> </w:t>
      </w:r>
      <w:r w:rsidR="00A616C8">
        <w:rPr>
          <w:color w:val="auto"/>
          <w:szCs w:val="20"/>
        </w:rPr>
        <w:t>V</w:t>
      </w:r>
      <w:r w:rsidRPr="009F7D67">
        <w:rPr>
          <w:color w:val="auto"/>
          <w:szCs w:val="20"/>
        </w:rPr>
        <w:t> případě realizace sjednaných víceprací, bude - li prokázána přímá souvislost vlivu provádění těchto víceprací na termín dokončení díla, nebude-li dohodnuto jinak.</w:t>
      </w:r>
      <w:r w:rsidR="009825FE">
        <w:rPr>
          <w:color w:val="auto"/>
          <w:szCs w:val="20"/>
        </w:rPr>
        <w:t xml:space="preserve"> </w:t>
      </w:r>
      <w:r w:rsidR="009825FE">
        <w:rPr>
          <w:color w:val="auto"/>
        </w:rPr>
        <w:t>V</w:t>
      </w:r>
      <w:r w:rsidR="009825FE" w:rsidRPr="00CE28FF">
        <w:t xml:space="preserve"> takovémto případě však pouze za předpokladu, že zhotovitel ještě před uzavřením </w:t>
      </w:r>
      <w:r w:rsidR="009825FE">
        <w:t>Z</w:t>
      </w:r>
      <w:r w:rsidR="009825FE" w:rsidRPr="00CE28FF">
        <w:t>měnového listu pro provedení víceprací</w:t>
      </w:r>
      <w:r w:rsidR="009825FE">
        <w:t>,</w:t>
      </w:r>
      <w:r w:rsidR="009825FE" w:rsidRPr="00CE28FF">
        <w:t xml:space="preserve"> jednoznačně prokáže vliv víceprací na sjednanou Dobu realizace stavebních prací s ohledem na technologické postupy dle aplik</w:t>
      </w:r>
      <w:r w:rsidR="009825FE">
        <w:t>ovatelných technických norem. P</w:t>
      </w:r>
      <w:r w:rsidR="009825FE" w:rsidRPr="00CE28FF">
        <w:t>ro tento případ je zhotovitel oprávněn požadovat prodloužení Doby realizace stavebních prací pouze o takový počet dnů, o které se prokazatelně prodlouží doba realizace</w:t>
      </w:r>
      <w:r w:rsidR="009825FE">
        <w:t>,</w:t>
      </w:r>
      <w:r w:rsidR="009825FE" w:rsidRPr="00CE28FF">
        <w:t xml:space="preserve"> s ohledem na výš</w:t>
      </w:r>
      <w:r w:rsidR="009825FE">
        <w:t>e uvedené technologické postupy.</w:t>
      </w:r>
    </w:p>
    <w:p w14:paraId="7B97CC10" w14:textId="0D8FCC14" w:rsidR="00F666F6" w:rsidRPr="002E6B55" w:rsidRDefault="000C1718" w:rsidP="00C9586C">
      <w:pPr>
        <w:pStyle w:val="odrka"/>
        <w:numPr>
          <w:ilvl w:val="0"/>
          <w:numId w:val="24"/>
        </w:numPr>
        <w:tabs>
          <w:tab w:val="clear" w:pos="1560"/>
        </w:tabs>
        <w:ind w:left="1134" w:hanging="567"/>
        <w:jc w:val="both"/>
      </w:pPr>
      <w:r>
        <w:t>J</w:t>
      </w:r>
      <w:r w:rsidR="00F666F6" w:rsidRPr="002E6B55">
        <w:t xml:space="preserve">estliže bude potřebné provést v průběhu realizace </w:t>
      </w:r>
      <w:r w:rsidR="00FE336A">
        <w:t>d</w:t>
      </w:r>
      <w:r w:rsidR="008455FA" w:rsidRPr="002E6B55">
        <w:t>íla</w:t>
      </w:r>
      <w:r w:rsidR="00F666F6" w:rsidRPr="002E6B55">
        <w:t xml:space="preserve"> další</w:t>
      </w:r>
      <w:r w:rsidR="003271CF" w:rsidRPr="002E6B55">
        <w:t xml:space="preserve"> vyvolané</w:t>
      </w:r>
      <w:r w:rsidR="00F666F6" w:rsidRPr="002E6B55">
        <w:t xml:space="preserve"> práce vzniklé např. v důsledku legislativních nařízení na základě zákona (např. </w:t>
      </w:r>
      <w:r w:rsidR="009B3FC9">
        <w:t xml:space="preserve">zjištění výskytu jedinců zvláště chráněných druhů </w:t>
      </w:r>
      <w:r w:rsidR="009B3FC9">
        <w:lastRenderedPageBreak/>
        <w:t xml:space="preserve">živočichů, </w:t>
      </w:r>
      <w:r w:rsidR="00F666F6" w:rsidRPr="002E6B55">
        <w:t>archeologických, památkových či jiných průzkumů)</w:t>
      </w:r>
      <w:r w:rsidR="007E0CBE" w:rsidRPr="007E0CBE">
        <w:t xml:space="preserve"> </w:t>
      </w:r>
      <w:r w:rsidR="007E0CBE">
        <w:t>a tyto práce budou mít vliv na termín dokončení díla</w:t>
      </w:r>
      <w:r w:rsidR="00F666F6" w:rsidRPr="002E6B55">
        <w:t>.</w:t>
      </w:r>
    </w:p>
    <w:p w14:paraId="097C8936" w14:textId="61F1F4B4" w:rsidR="00F44712" w:rsidRDefault="00F44712" w:rsidP="00C9586C">
      <w:pPr>
        <w:pStyle w:val="odrka"/>
        <w:numPr>
          <w:ilvl w:val="0"/>
          <w:numId w:val="24"/>
        </w:numPr>
        <w:tabs>
          <w:tab w:val="clear" w:pos="1560"/>
        </w:tabs>
        <w:ind w:left="1134" w:hanging="567"/>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p>
    <w:p w14:paraId="3208701A" w14:textId="34038742" w:rsidR="000C1718" w:rsidRPr="00670586" w:rsidRDefault="000C1718" w:rsidP="00C9586C">
      <w:pPr>
        <w:pStyle w:val="odrka"/>
        <w:numPr>
          <w:ilvl w:val="0"/>
          <w:numId w:val="24"/>
        </w:numPr>
        <w:tabs>
          <w:tab w:val="clear" w:pos="1560"/>
        </w:tabs>
        <w:ind w:left="1134" w:hanging="567"/>
        <w:jc w:val="both"/>
      </w:pPr>
      <w:r w:rsidRPr="00670586">
        <w:rPr>
          <w:bCs/>
        </w:rPr>
        <w:t xml:space="preserve">Pokud některé ze </w:t>
      </w:r>
      <w:r w:rsidRPr="00C9586C">
        <w:t>smluvních</w:t>
      </w:r>
      <w:r w:rsidRPr="00670586">
        <w:rPr>
          <w:bCs/>
        </w:rPr>
        <w:t xml:space="preserve"> stran brání ve splnění jakékoli její povinnosti z</w:t>
      </w:r>
      <w:r>
        <w:rPr>
          <w:bCs/>
        </w:rPr>
        <w:t> této smlouvy,</w:t>
      </w:r>
      <w:r w:rsidRPr="00670586">
        <w:rPr>
          <w:bCs/>
        </w:rPr>
        <w:t xml:space="preserve">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8C17582" w14:textId="57CF5C23" w:rsidR="000C1718" w:rsidRPr="00670586" w:rsidRDefault="000C1718" w:rsidP="00C9586C">
      <w:pPr>
        <w:spacing w:before="90"/>
        <w:ind w:left="1134" w:right="21"/>
        <w:jc w:val="both"/>
        <w:rPr>
          <w:bCs/>
        </w:rPr>
      </w:pPr>
      <w:r w:rsidRPr="00670586">
        <w:rPr>
          <w:bCs/>
        </w:rPr>
        <w:t>Vy</w:t>
      </w:r>
      <w:r>
        <w:rPr>
          <w:bCs/>
        </w:rPr>
        <w:t xml:space="preserve">šší mocí se pro účely této smlouvy </w:t>
      </w:r>
      <w:r w:rsidRPr="00670586">
        <w:rPr>
          <w:bCs/>
        </w:rPr>
        <w:t xml:space="preserve">rozumí mimořádná událost, okolnost nebo překážka, kterou, ani při vynaložení náležité péče, nemohl zhotovitel před podáním nabídky (nabídka byla zhotovitelem podána dne </w:t>
      </w:r>
      <w:r w:rsidRPr="006E5D85">
        <w:rPr>
          <w:color w:val="00B0F0"/>
          <w:szCs w:val="22"/>
        </w:rPr>
        <w:t xml:space="preserve">…………( POZN.: </w:t>
      </w:r>
      <w:r>
        <w:rPr>
          <w:color w:val="00B0F0"/>
          <w:szCs w:val="22"/>
        </w:rPr>
        <w:t>Dodavatel nevyplňuje, d</w:t>
      </w:r>
      <w:r w:rsidRPr="006E5D85">
        <w:rPr>
          <w:color w:val="00B0F0"/>
          <w:szCs w:val="22"/>
        </w:rPr>
        <w:t>oplní zadavatel</w:t>
      </w:r>
      <w:r>
        <w:rPr>
          <w:color w:val="00B0F0"/>
          <w:szCs w:val="22"/>
        </w:rPr>
        <w:t xml:space="preserve"> až před podpisem smlouvy</w:t>
      </w:r>
      <w:r w:rsidRPr="006E5D85">
        <w:rPr>
          <w:color w:val="00B0F0"/>
          <w:szCs w:val="22"/>
        </w:rPr>
        <w:t>)</w:t>
      </w:r>
      <w:r w:rsidRPr="00670586">
        <w:rPr>
          <w:bCs/>
        </w:rPr>
        <w:t>) a objednatel před uzavřením smlouvy předvídat ani ji předejít, a která je mimo jakoukoliv kontrolu takové smluvní strany, a nebyla způsobena úmyslně ani z nedbalosti jednáním nebo opomenutím této smluvní strany.</w:t>
      </w:r>
    </w:p>
    <w:p w14:paraId="00C5AA76" w14:textId="77777777" w:rsidR="000C1718" w:rsidRPr="00670586" w:rsidRDefault="000C1718" w:rsidP="00C9586C">
      <w:pPr>
        <w:spacing w:before="90"/>
        <w:ind w:left="1134" w:right="21"/>
        <w:jc w:val="both"/>
        <w:rPr>
          <w:bCs/>
        </w:rPr>
      </w:pPr>
      <w:r w:rsidRPr="00670586">
        <w:rPr>
          <w:bCs/>
        </w:rPr>
        <w:t>Takovými událostmi, okolnostmi nebo překážkami jsou zejména, nikoliv však výlučně:</w:t>
      </w:r>
    </w:p>
    <w:p w14:paraId="3A29271E" w14:textId="77777777" w:rsidR="000C1718" w:rsidRPr="00670586" w:rsidRDefault="000C1718" w:rsidP="00C9586C">
      <w:pPr>
        <w:numPr>
          <w:ilvl w:val="3"/>
          <w:numId w:val="15"/>
        </w:numPr>
        <w:spacing w:before="90" w:line="240" w:lineRule="auto"/>
        <w:ind w:left="1134" w:right="21" w:firstLine="0"/>
        <w:jc w:val="both"/>
      </w:pPr>
      <w:r w:rsidRPr="00670586">
        <w:rPr>
          <w:bCs/>
          <w:bdr w:val="none" w:sz="0" w:space="0" w:color="auto" w:frame="1"/>
        </w:rPr>
        <w:t>živelné události (zejména zemětřesení, záplavy, vichřice),</w:t>
      </w:r>
    </w:p>
    <w:p w14:paraId="57CE70DB" w14:textId="77777777" w:rsidR="000C1718" w:rsidRPr="000154CF" w:rsidRDefault="000C1718" w:rsidP="00C9586C">
      <w:pPr>
        <w:numPr>
          <w:ilvl w:val="3"/>
          <w:numId w:val="15"/>
        </w:numPr>
        <w:spacing w:before="90" w:line="240" w:lineRule="auto"/>
        <w:ind w:left="1134" w:right="21" w:firstLine="0"/>
        <w:jc w:val="both"/>
      </w:pPr>
      <w:r w:rsidRPr="00670586">
        <w:rPr>
          <w:bCs/>
          <w:bdr w:val="none" w:sz="0" w:space="0" w:color="auto" w:frame="1"/>
        </w:rPr>
        <w:t>události související s činností člověka, např. války, občanské nepokoje,</w:t>
      </w:r>
    </w:p>
    <w:p w14:paraId="25CC6763" w14:textId="77777777" w:rsidR="000C1718" w:rsidRPr="00670586" w:rsidRDefault="000C1718" w:rsidP="00C9586C">
      <w:pPr>
        <w:numPr>
          <w:ilvl w:val="3"/>
          <w:numId w:val="15"/>
        </w:numPr>
        <w:spacing w:before="90" w:line="240" w:lineRule="auto"/>
        <w:ind w:left="1134" w:right="21" w:firstLine="0"/>
        <w:jc w:val="both"/>
      </w:pPr>
      <w:r>
        <w:rPr>
          <w:bCs/>
          <w:bdr w:val="none" w:sz="0" w:space="0" w:color="auto" w:frame="1"/>
        </w:rPr>
        <w:t>epidemie a s tím případná související krizová a další opatření orgánů veřejné moci.</w:t>
      </w:r>
    </w:p>
    <w:p w14:paraId="1A4576EF" w14:textId="11BCB9E8" w:rsidR="000C1718" w:rsidRDefault="000C1718" w:rsidP="00C9586C">
      <w:pPr>
        <w:spacing w:before="90"/>
        <w:ind w:left="1134" w:right="21"/>
        <w:jc w:val="both"/>
      </w:pPr>
      <w:r w:rsidRPr="000C1718">
        <w:rPr>
          <w:bCs/>
        </w:rPr>
        <w:t>Smluvní</w:t>
      </w:r>
      <w:r w:rsidRPr="00236D28">
        <w:t xml:space="preserve">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1034B36E" w14:textId="3AD88E98" w:rsidR="000C1718" w:rsidRPr="002E6B55" w:rsidRDefault="000C1718" w:rsidP="00B86AD2">
      <w:pPr>
        <w:pStyle w:val="odrka"/>
        <w:tabs>
          <w:tab w:val="clear" w:pos="1560"/>
        </w:tabs>
        <w:ind w:left="1134"/>
        <w:jc w:val="both"/>
      </w:pPr>
      <w:r w:rsidRPr="0016670F">
        <w:rPr>
          <w:bCs/>
        </w:rPr>
        <w:t xml:space="preserve">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w:t>
      </w:r>
      <w:r>
        <w:rPr>
          <w:bCs/>
        </w:rPr>
        <w:t>této smlouvy</w:t>
      </w:r>
      <w:r w:rsidRPr="0016670F">
        <w:rPr>
          <w:bCs/>
        </w:rPr>
        <w:t>.</w:t>
      </w:r>
    </w:p>
    <w:p w14:paraId="09A898CA" w14:textId="1873D365" w:rsidR="00F666F6" w:rsidRPr="002E6B55" w:rsidRDefault="00F666F6" w:rsidP="00CE6DBD">
      <w:pPr>
        <w:pStyle w:val="Odstavecseseznamem"/>
        <w:tabs>
          <w:tab w:val="clear" w:pos="709"/>
        </w:tabs>
        <w:ind w:left="567" w:hanging="567"/>
        <w:jc w:val="both"/>
      </w:pPr>
      <w:r w:rsidRPr="002E6B55">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23FA2B64" w14:textId="209FFA4B"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4F5F6309" w14:textId="3076516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3127C265" w14:textId="0E34E05E" w:rsidR="002A2AA5" w:rsidRPr="000C1718" w:rsidRDefault="00F666F6" w:rsidP="00EA1A8D">
      <w:pPr>
        <w:pStyle w:val="Text"/>
        <w:tabs>
          <w:tab w:val="clear" w:pos="227"/>
        </w:tabs>
        <w:spacing w:before="90" w:line="240" w:lineRule="auto"/>
        <w:ind w:left="567" w:right="21"/>
        <w:rPr>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00772B73" w:rsidRPr="00772B73">
        <w:rPr>
          <w:b/>
          <w:sz w:val="22"/>
          <w:szCs w:val="22"/>
        </w:rPr>
        <w:t>„</w:t>
      </w:r>
      <w:r w:rsidR="001A0CBF">
        <w:rPr>
          <w:b/>
          <w:sz w:val="22"/>
          <w:szCs w:val="22"/>
        </w:rPr>
        <w:t>Rekonstrukce montážních kanálů</w:t>
      </w:r>
      <w:r w:rsidR="00043705">
        <w:rPr>
          <w:b/>
          <w:sz w:val="22"/>
          <w:szCs w:val="22"/>
        </w:rPr>
        <w:t xml:space="preserve"> II</w:t>
      </w:r>
      <w:r w:rsidR="00772B73" w:rsidRPr="00772B73">
        <w:rPr>
          <w:b/>
          <w:sz w:val="22"/>
          <w:szCs w:val="22"/>
        </w:rPr>
        <w:t xml:space="preserve">“ </w:t>
      </w:r>
      <w:r w:rsidRPr="00EA1A8D">
        <w:rPr>
          <w:sz w:val="22"/>
          <w:szCs w:val="22"/>
        </w:rPr>
        <w:t xml:space="preserve">ze dne </w:t>
      </w:r>
      <w:r w:rsidR="000C1718" w:rsidRPr="000C1718">
        <w:rPr>
          <w:sz w:val="22"/>
          <w:szCs w:val="22"/>
        </w:rPr>
        <w:t>…………….</w:t>
      </w:r>
      <w:r w:rsidR="00D43A96" w:rsidRPr="000C1718">
        <w:rPr>
          <w:sz w:val="22"/>
          <w:szCs w:val="22"/>
        </w:rPr>
        <w:t>.</w:t>
      </w:r>
      <w:r w:rsidR="00772B73">
        <w:rPr>
          <w:sz w:val="22"/>
          <w:szCs w:val="22"/>
        </w:rPr>
        <w:t xml:space="preserve"> </w:t>
      </w:r>
      <w:r w:rsidR="000C1718" w:rsidRPr="000C1718">
        <w:rPr>
          <w:i/>
          <w:color w:val="00B0F0"/>
          <w:sz w:val="22"/>
          <w:szCs w:val="22"/>
        </w:rPr>
        <w:t>(Pozn. Doplní zhotovitel. Poté poznámku vymažte)</w:t>
      </w:r>
    </w:p>
    <w:p w14:paraId="4514A3F0" w14:textId="1AB4C296"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 xml:space="preserve">a </w:t>
      </w:r>
      <w:r w:rsidR="00CD4C6C" w:rsidRPr="002E6B55">
        <w:t>příloh</w:t>
      </w:r>
      <w:r w:rsidR="00CD4C6C">
        <w:t>a</w:t>
      </w:r>
      <w:r w:rsidR="00CD4C6C" w:rsidRPr="002E6B55">
        <w:t xml:space="preserve"> </w:t>
      </w:r>
      <w:r w:rsidR="00B63E35" w:rsidRPr="002E6B55">
        <w:t>č. 1 této smlouvy)</w:t>
      </w:r>
      <w:r w:rsidR="00087617" w:rsidRPr="002E6B55">
        <w:t xml:space="preserve"> a činí:</w:t>
      </w:r>
    </w:p>
    <w:p w14:paraId="045E3A14" w14:textId="79E81302" w:rsidR="00D22827" w:rsidRDefault="00772B73" w:rsidP="00EA1A8D">
      <w:pPr>
        <w:pStyle w:val="Text"/>
        <w:tabs>
          <w:tab w:val="clear" w:pos="227"/>
        </w:tabs>
        <w:spacing w:before="90" w:line="240" w:lineRule="auto"/>
        <w:ind w:left="567" w:right="21"/>
        <w:rPr>
          <w:b/>
          <w:color w:val="auto"/>
          <w:sz w:val="22"/>
          <w:szCs w:val="22"/>
        </w:rPr>
      </w:pPr>
      <w:r w:rsidRPr="00772B73">
        <w:rPr>
          <w:b/>
          <w:color w:val="auto"/>
          <w:sz w:val="22"/>
          <w:szCs w:val="22"/>
        </w:rPr>
        <w:lastRenderedPageBreak/>
        <w:t>„</w:t>
      </w:r>
      <w:r w:rsidR="001A0CBF">
        <w:rPr>
          <w:b/>
          <w:sz w:val="22"/>
          <w:szCs w:val="22"/>
        </w:rPr>
        <w:t>Rekonstrukce montážních kanálů</w:t>
      </w:r>
      <w:r w:rsidR="00043705">
        <w:rPr>
          <w:b/>
          <w:sz w:val="22"/>
          <w:szCs w:val="22"/>
        </w:rPr>
        <w:t xml:space="preserve"> II</w:t>
      </w:r>
      <w:r w:rsidRPr="00772B73">
        <w:rPr>
          <w:b/>
          <w:color w:val="auto"/>
          <w:sz w:val="22"/>
          <w:szCs w:val="22"/>
        </w:rPr>
        <w:t>“</w:t>
      </w:r>
      <w:r w:rsidR="009A0250">
        <w:rPr>
          <w:b/>
          <w:color w:val="auto"/>
          <w:sz w:val="22"/>
          <w:szCs w:val="22"/>
        </w:rPr>
        <w:tab/>
      </w:r>
      <w:r w:rsidR="009A0250">
        <w:rPr>
          <w:b/>
          <w:color w:val="auto"/>
          <w:sz w:val="22"/>
          <w:szCs w:val="22"/>
        </w:rPr>
        <w:tab/>
      </w:r>
      <w:r w:rsidR="009A0250">
        <w:rPr>
          <w:b/>
          <w:color w:val="auto"/>
          <w:sz w:val="22"/>
          <w:szCs w:val="22"/>
        </w:rPr>
        <w:tab/>
      </w:r>
      <w:r w:rsidR="009A0250">
        <w:rPr>
          <w:b/>
          <w:color w:val="auto"/>
          <w:sz w:val="22"/>
          <w:szCs w:val="22"/>
        </w:rPr>
        <w:tab/>
      </w:r>
      <w:r w:rsidR="009A0250">
        <w:rPr>
          <w:b/>
          <w:color w:val="auto"/>
          <w:sz w:val="22"/>
          <w:szCs w:val="22"/>
        </w:rPr>
        <w:tab/>
      </w:r>
      <w:r w:rsidR="009A0250">
        <w:rPr>
          <w:b/>
          <w:color w:val="auto"/>
          <w:sz w:val="22"/>
          <w:szCs w:val="22"/>
        </w:rPr>
        <w:tab/>
      </w:r>
      <w:r w:rsidR="009A0250">
        <w:rPr>
          <w:b/>
          <w:color w:val="auto"/>
          <w:sz w:val="22"/>
          <w:szCs w:val="22"/>
        </w:rPr>
        <w:tab/>
      </w:r>
      <w:r w:rsidR="009A0250">
        <w:rPr>
          <w:b/>
          <w:color w:val="auto"/>
          <w:sz w:val="22"/>
          <w:szCs w:val="22"/>
        </w:rPr>
        <w:tab/>
        <w:t>Kč bez DPH</w:t>
      </w:r>
      <w:r w:rsidR="004035AB">
        <w:rPr>
          <w:b/>
          <w:color w:val="auto"/>
          <w:sz w:val="22"/>
          <w:szCs w:val="22"/>
        </w:rPr>
        <w:t xml:space="preserve"> </w:t>
      </w:r>
    </w:p>
    <w:p w14:paraId="53D30013" w14:textId="0B3EFA19"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 xml:space="preserve">(Pozn. Doplní zhotovitel v souladu se svou nabídkou. Poté poznámku vymažte. </w:t>
      </w:r>
      <w:r w:rsidRPr="0019453C">
        <w:rPr>
          <w:b/>
          <w:i/>
          <w:color w:val="00B0F0"/>
          <w:sz w:val="22"/>
          <w:szCs w:val="22"/>
        </w:rPr>
        <w:t>Tento údaj bude předmětem hodnocení.</w:t>
      </w:r>
      <w:r w:rsidRPr="004035AB">
        <w:rPr>
          <w:i/>
          <w:color w:val="00B0F0"/>
          <w:sz w:val="22"/>
          <w:szCs w:val="22"/>
        </w:rPr>
        <w:t>)</w:t>
      </w:r>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20D9C118" w:rsidR="00F666F6" w:rsidRPr="002E6B55" w:rsidRDefault="00EC2305" w:rsidP="00F77DCD">
      <w:pPr>
        <w:pStyle w:val="odrka"/>
        <w:numPr>
          <w:ilvl w:val="0"/>
          <w:numId w:val="17"/>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III.</w:t>
      </w:r>
      <w:r w:rsidR="00EF399E" w:rsidRPr="002E6B55">
        <w:t xml:space="preserve"> </w:t>
      </w:r>
      <w:r w:rsidR="00710367" w:rsidRPr="002E6B55">
        <w:t xml:space="preserve">a </w:t>
      </w:r>
      <w:r w:rsidR="00F77DCD">
        <w:t>bod</w:t>
      </w:r>
      <w:r w:rsidR="009825FE">
        <w:t>y 2.</w:t>
      </w:r>
      <w:r w:rsidR="007E0CBE">
        <w:t xml:space="preserve">5 </w:t>
      </w:r>
      <w:r w:rsidR="009825FE">
        <w:t xml:space="preserve">a </w:t>
      </w:r>
      <w:r w:rsidR="00710367" w:rsidRPr="002E6B55">
        <w:t>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77DCD">
      <w:pPr>
        <w:pStyle w:val="odrka"/>
        <w:numPr>
          <w:ilvl w:val="0"/>
          <w:numId w:val="17"/>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1ED70551"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smlouvy</w:t>
      </w:r>
      <w:r w:rsidRPr="002E6B55">
        <w:t xml:space="preserve">. </w:t>
      </w:r>
    </w:p>
    <w:p w14:paraId="1C79E963" w14:textId="4F383FEF" w:rsidR="004574C8" w:rsidRPr="002E6B55" w:rsidRDefault="00772B73" w:rsidP="00F823A5">
      <w:pPr>
        <w:ind w:left="567"/>
        <w:jc w:val="both"/>
        <w:rPr>
          <w:szCs w:val="22"/>
        </w:rPr>
      </w:pPr>
      <w:r w:rsidRPr="00772B73">
        <w:rPr>
          <w:szCs w:val="22"/>
        </w:rPr>
        <w:t>Položky v soupisu prací neobsažené budou oceněny na základě ceníků ÚRS v aktuální cenové úrovni v době prováděných prací.</w:t>
      </w:r>
    </w:p>
    <w:p w14:paraId="0BFB3470" w14:textId="416640AF"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ACC4807" w14:textId="7A011CBD" w:rsidR="009A0909" w:rsidRDefault="009A0909" w:rsidP="009A0909">
      <w:pPr>
        <w:pStyle w:val="Odstavecseseznamem"/>
        <w:tabs>
          <w:tab w:val="clear" w:pos="709"/>
        </w:tabs>
        <w:ind w:left="567" w:hanging="567"/>
        <w:jc w:val="both"/>
      </w:pPr>
      <w:r w:rsidRPr="009A0909">
        <w:t xml:space="preserve">Smluvní strany se dohodly, že zhotovitel přebírá nebezpečí změny okolností a smluvní strany tak vylučují použití ustanovení první věty § 2620 odst. 2 občanského zákoníku.    </w:t>
      </w:r>
    </w:p>
    <w:p w14:paraId="00A587DB" w14:textId="77777777" w:rsidR="00F666F6" w:rsidRPr="002E6B55" w:rsidRDefault="00F666F6" w:rsidP="004574C8">
      <w:pPr>
        <w:pStyle w:val="Nadpis1"/>
        <w:ind w:left="0" w:firstLine="0"/>
        <w:jc w:val="center"/>
      </w:pPr>
      <w:r w:rsidRPr="002E6B55">
        <w:t>Platební podmínky</w:t>
      </w:r>
    </w:p>
    <w:p w14:paraId="69597C07" w14:textId="273A19EE"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05F83A10"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CB4435">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6463BD96" w:rsidR="004574C8" w:rsidRDefault="00F666F6" w:rsidP="009053A8">
      <w:pPr>
        <w:spacing w:before="90" w:line="240" w:lineRule="auto"/>
        <w:ind w:left="567"/>
        <w:jc w:val="both"/>
        <w:rPr>
          <w:szCs w:val="22"/>
        </w:rPr>
      </w:pPr>
      <w:r w:rsidRPr="009053A8">
        <w:lastRenderedPageBreak/>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2CFE36A5" w:rsidR="00F666F6" w:rsidRPr="002E6B55" w:rsidRDefault="00CB4435" w:rsidP="00F823A5">
      <w:pPr>
        <w:pStyle w:val="Odstavecseseznamem"/>
        <w:tabs>
          <w:tab w:val="clear" w:pos="709"/>
        </w:tabs>
        <w:ind w:left="567" w:hanging="567"/>
        <w:jc w:val="both"/>
      </w:pPr>
      <w:r>
        <w:t xml:space="preserve">Opční právo a vícepráce </w:t>
      </w:r>
      <w:r w:rsidRPr="002E6B55">
        <w:t>dle bodu 3.1</w:t>
      </w:r>
      <w:r>
        <w:t xml:space="preserve"> a 3.2 </w:t>
      </w:r>
      <w:r w:rsidRPr="002E6B55">
        <w:t xml:space="preserve">budou fakturovány po </w:t>
      </w:r>
      <w:r w:rsidRPr="00131A89">
        <w:t xml:space="preserve">odsouhlasení Změnového listu </w:t>
      </w:r>
      <w:r>
        <w:t xml:space="preserve">(za objednatele osobou oprávněnou pro změny díla) </w:t>
      </w:r>
      <w:r w:rsidRPr="00131A89">
        <w:t xml:space="preserve">a </w:t>
      </w:r>
      <w:r w:rsidRPr="002E6B55">
        <w:t>uzavření příslušného smluvního dodatku.</w:t>
      </w:r>
    </w:p>
    <w:p w14:paraId="4BBAFF77" w14:textId="58F3162F" w:rsidR="00435050" w:rsidRDefault="00F666F6" w:rsidP="00EE4168">
      <w:pPr>
        <w:pStyle w:val="Odstavecseseznamem"/>
        <w:tabs>
          <w:tab w:val="clear" w:pos="709"/>
        </w:tabs>
        <w:ind w:left="567" w:hanging="567"/>
        <w:jc w:val="both"/>
      </w:pPr>
      <w:r w:rsidRPr="002E6B55">
        <w:t xml:space="preserve">U každého daňového dokladu </w:t>
      </w:r>
      <w:r w:rsidR="00435050">
        <w:t xml:space="preserve">vztahujícího se k bodu 7.1 a 7.2 </w:t>
      </w:r>
      <w:r w:rsidRPr="002E6B55">
        <w:t>bude provedena 10</w:t>
      </w:r>
      <w:r w:rsidR="003B1BF5">
        <w:t xml:space="preserve"> </w:t>
      </w:r>
      <w:r w:rsidRPr="002E6B55">
        <w:t xml:space="preserve">% pozastávka. Pozastávka </w:t>
      </w:r>
      <w:r w:rsidR="00D26D18" w:rsidRPr="002E6B55">
        <w:t xml:space="preserve">z daňových dokladů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4546E48E"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7AA2175E" w14:textId="77777777" w:rsidR="00647E5C" w:rsidRPr="002E6B55" w:rsidRDefault="00647E5C" w:rsidP="00F823A5">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p>
    <w:p w14:paraId="37676BF5" w14:textId="6918C4F3" w:rsidR="00F666F6" w:rsidRPr="002E6B55" w:rsidRDefault="00F666F6" w:rsidP="00F823A5">
      <w:pPr>
        <w:pStyle w:val="Odstavecseseznamem"/>
        <w:tabs>
          <w:tab w:val="clear" w:pos="709"/>
        </w:tabs>
        <w:ind w:left="567" w:hanging="567"/>
        <w:jc w:val="both"/>
      </w:pPr>
      <w:r w:rsidRPr="002E6B55">
        <w:t xml:space="preserve">Bankovní účet, na který bude objednatelem placeno, musí být vždy bankovním účtem zhotovitele. </w:t>
      </w:r>
      <w:r w:rsidR="00435050" w:rsidRPr="00B73990">
        <w:t>Za správnost údajů o svém účtu odpovídá zhotovitel.</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4D82F2AB" w:rsidR="00FA1A1D" w:rsidRDefault="009825FE"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2" w:history="1">
        <w:r w:rsidRPr="00D06135">
          <w:rPr>
            <w:rStyle w:val="Hypertextovodkaz"/>
            <w:lang w:eastAsia="en-US"/>
          </w:rPr>
          <w:t>elektronicka.fakturace@dpo.cz</w:t>
        </w:r>
      </w:hyperlink>
      <w:r>
        <w:rPr>
          <w:color w:val="000000" w:themeColor="text1"/>
          <w:lang w:eastAsia="en-US"/>
        </w:rPr>
        <w:t xml:space="preserve"> </w:t>
      </w:r>
      <w:r w:rsidRPr="00994420">
        <w:rPr>
          <w:color w:val="000000" w:themeColor="text1"/>
          <w:lang w:eastAsia="en-US"/>
        </w:rPr>
        <w:t>. Dopravní podnik Ostrava a.s.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v Dopravním podniku </w:t>
      </w:r>
      <w:r>
        <w:rPr>
          <w:color w:val="000000" w:themeColor="text1"/>
          <w:lang w:eastAsia="en-US"/>
        </w:rPr>
        <w:t xml:space="preserve">Ostrava </w:t>
      </w:r>
      <w:r w:rsidRPr="00994420">
        <w:rPr>
          <w:color w:val="000000" w:themeColor="text1"/>
          <w:lang w:eastAsia="en-US"/>
        </w:rPr>
        <w:t>a.s.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435050">
      <w:pPr>
        <w:pStyle w:val="odrka"/>
        <w:numPr>
          <w:ilvl w:val="0"/>
          <w:numId w:val="17"/>
        </w:numPr>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435050">
      <w:pPr>
        <w:pStyle w:val="odrka"/>
        <w:numPr>
          <w:ilvl w:val="0"/>
          <w:numId w:val="17"/>
        </w:numPr>
        <w:tabs>
          <w:tab w:val="clear" w:pos="1560"/>
        </w:tabs>
        <w:ind w:left="851" w:hanging="284"/>
        <w:jc w:val="both"/>
      </w:pPr>
      <w:r>
        <w:t>24 měsíců na dodávky technologických zařízení</w:t>
      </w:r>
      <w:r w:rsidR="00767B99" w:rsidRPr="002E6B55">
        <w:t>.</w:t>
      </w:r>
    </w:p>
    <w:p w14:paraId="405E2903" w14:textId="1F9FD829"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na jakost v délce pro dodávky technologických zařízení. Dále budou součástí předaných dokumentů i záruční listy.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CD4C6C">
        <w:rPr>
          <w:sz w:val="22"/>
          <w:szCs w:val="22"/>
        </w:rPr>
        <w:t xml:space="preserve"> </w:t>
      </w:r>
      <w:r w:rsidR="00CD4C6C" w:rsidRPr="00CD4C6C">
        <w:rPr>
          <w:sz w:val="22"/>
          <w:szCs w:val="22"/>
        </w:rPr>
        <w:t xml:space="preserve">Pro vyloučení pochybností smluvní strany sjednávají, že v případě, že zhotovitel uvede do soupisu </w:t>
      </w:r>
      <w:r w:rsidR="00CD4C6C" w:rsidRPr="004A6FBE">
        <w:rPr>
          <w:sz w:val="22"/>
          <w:szCs w:val="22"/>
        </w:rPr>
        <w:t>technologických zařízení</w:t>
      </w:r>
      <w:r w:rsidR="00CD4C6C" w:rsidRPr="00CD4C6C">
        <w:rPr>
          <w:sz w:val="22"/>
          <w:szCs w:val="22"/>
        </w:rPr>
        <w:t xml:space="preserve"> některé položky v rozporu s výše uvedenými podmínkami (tj. že se nebude v daném případě jednat o </w:t>
      </w:r>
      <w:r w:rsidR="00CD4C6C">
        <w:rPr>
          <w:sz w:val="22"/>
          <w:szCs w:val="22"/>
        </w:rPr>
        <w:t>technologické</w:t>
      </w:r>
      <w:r w:rsidR="00CD4C6C" w:rsidRPr="00CD4C6C">
        <w:rPr>
          <w:sz w:val="22"/>
          <w:szCs w:val="22"/>
        </w:rPr>
        <w:t xml:space="preserve"> zařízení), platí pro takovéto části Díla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2B3A7B48" w:rsidR="00F666F6" w:rsidRPr="002E6B55" w:rsidRDefault="00D403CB" w:rsidP="00F823A5">
      <w:pPr>
        <w:pStyle w:val="Odstavecseseznamem"/>
        <w:tabs>
          <w:tab w:val="clear" w:pos="709"/>
        </w:tabs>
        <w:ind w:left="567" w:hanging="567"/>
        <w:jc w:val="both"/>
      </w:pPr>
      <w:r w:rsidRPr="002E6B55">
        <w:lastRenderedPageBreak/>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xml:space="preserve">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36B0D554"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r w:rsidR="00C63D65">
        <w:t xml:space="preserve"> </w:t>
      </w:r>
      <w:r w:rsidRPr="002E6B55">
        <w:t>a</w:t>
      </w:r>
      <w:r w:rsidRPr="002E6B55">
        <w:rPr>
          <w:i/>
          <w:color w:val="00B0F0"/>
        </w:rPr>
        <w:t xml:space="preserve"> </w:t>
      </w:r>
      <w:r w:rsidRPr="002E6B55">
        <w:t xml:space="preserve">zároveň na telefonní číslo </w:t>
      </w:r>
      <w:r w:rsidR="00435050">
        <w:t>……….</w:t>
      </w:r>
      <w:r w:rsidR="00C63D65">
        <w:t>.</w:t>
      </w:r>
      <w:r w:rsidR="00435050">
        <w:t xml:space="preserve"> </w:t>
      </w:r>
      <w:r w:rsidR="00435050" w:rsidRPr="00435050">
        <w:rPr>
          <w:i/>
          <w:color w:val="00B0F0"/>
        </w:rPr>
        <w:t>(</w:t>
      </w:r>
      <w:r w:rsidR="00435050" w:rsidRPr="000C1718">
        <w:rPr>
          <w:i/>
          <w:color w:val="00B0F0"/>
        </w:rPr>
        <w:t>Pozn. Doplní zhotovitel. Poté poznámku vymažte</w:t>
      </w:r>
      <w:r w:rsidR="00435050">
        <w:rPr>
          <w:i/>
          <w:color w:val="00B0F0"/>
        </w:rPr>
        <w:t>).</w:t>
      </w:r>
      <w:r w:rsidR="000B7B34">
        <w:rPr>
          <w:i/>
          <w:color w:val="00B0F0"/>
        </w:rPr>
        <w:t xml:space="preserve"> </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2E421EF7" w:rsidR="006F6760" w:rsidRPr="002E6B55" w:rsidRDefault="006F6760" w:rsidP="00435050">
      <w:pPr>
        <w:pStyle w:val="odrka"/>
        <w:numPr>
          <w:ilvl w:val="0"/>
          <w:numId w:val="17"/>
        </w:numPr>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r w:rsidR="004A6FBE">
        <w:t xml:space="preserve"> (např. s ohledem na klimatické podmínky a technologické postupy)</w:t>
      </w:r>
      <w:r w:rsidRPr="002E6B55">
        <w:t>.</w:t>
      </w:r>
      <w:r w:rsidR="000B7B34" w:rsidRPr="000B7B34">
        <w:rPr>
          <w:rFonts w:ascii="Arial" w:hAnsi="Arial" w:cs="Arial"/>
          <w:szCs w:val="20"/>
        </w:rPr>
        <w:t xml:space="preserve"> </w:t>
      </w:r>
      <w:r w:rsidR="000B7B34" w:rsidRPr="000B7B34">
        <w:t xml:space="preserve">E-mailová hlášení se považují za doručená v den jejich odeslání, nebude-li prokázáno, že do emailové schránky </w:t>
      </w:r>
      <w:r w:rsidR="000B7B34">
        <w:t>zhotovitele</w:t>
      </w:r>
      <w:r w:rsidR="000B7B34" w:rsidRPr="000B7B34">
        <w:t xml:space="preserve"> byla doručena v jiný den. Za doručení do emailové schránky </w:t>
      </w:r>
      <w:r w:rsidR="000B7B34">
        <w:t>zhotovitele</w:t>
      </w:r>
      <w:r w:rsidR="000B7B34" w:rsidRPr="000B7B34">
        <w:t xml:space="preserve"> se považuje rovněž zachycení zprávy ve spamovém či jiném filtru. </w:t>
      </w:r>
      <w:r w:rsidR="000B7B34">
        <w:t>Zhotovitel</w:t>
      </w:r>
      <w:r w:rsidR="000B7B34" w:rsidRPr="000B7B34">
        <w:t xml:space="preserve"> je povinen potvrdit přijetí hlášení objednatele; nepotvrzení však nemá vliv na povinnost </w:t>
      </w:r>
      <w:r w:rsidR="000B7B34">
        <w:t>zhotovitele</w:t>
      </w:r>
      <w:r w:rsidR="000B7B34" w:rsidRPr="000B7B34">
        <w:t xml:space="preserv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34EC5E5" w:rsidR="00F666F6" w:rsidRPr="002E6B55" w:rsidRDefault="00F666F6" w:rsidP="00F823A5">
      <w:pPr>
        <w:pStyle w:val="Odstavecseseznamem"/>
        <w:tabs>
          <w:tab w:val="clear" w:pos="709"/>
        </w:tabs>
        <w:ind w:left="567" w:hanging="567"/>
        <w:jc w:val="both"/>
      </w:pPr>
      <w:r w:rsidRPr="002E6B55">
        <w:t>Provedené odstranění vad a nedodělků zhotovitel objednateli předá</w:t>
      </w:r>
      <w:r w:rsidR="000B7B34">
        <w:t xml:space="preserve"> písemně. </w:t>
      </w:r>
      <w:r w:rsidRPr="002E6B55">
        <w:t xml:space="preserve">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39017A41" w:rsidR="00F666F6" w:rsidRDefault="003C2CFB" w:rsidP="002974B3">
      <w:pPr>
        <w:pStyle w:val="Odstavecseseznamem"/>
        <w:tabs>
          <w:tab w:val="clear" w:pos="709"/>
        </w:tabs>
        <w:ind w:left="567" w:hanging="567"/>
        <w:jc w:val="both"/>
      </w:pPr>
      <w:r w:rsidRPr="002E6B55">
        <w:t xml:space="preserve">V případě, že zhotovitel bude v prodlení s předáním díla </w:t>
      </w:r>
      <w:r>
        <w:t xml:space="preserve">dle bodu 5.2 </w:t>
      </w:r>
      <w:r w:rsidRPr="002E6B55">
        <w:t xml:space="preserve">oproti sjednanému termínu, je objednatel oprávněn požadovat, a zhotovitel v tomto případě zaplatí objednateli, smluvní pokutu ve výši </w:t>
      </w:r>
      <w:r>
        <w:t xml:space="preserve">0,1 % z Ceny </w:t>
      </w:r>
      <w:r w:rsidR="00651900">
        <w:t>díla</w:t>
      </w:r>
      <w:r>
        <w:t xml:space="preserve"> bez DPH (uvedené v bodě 6.2),</w:t>
      </w:r>
      <w:r w:rsidRPr="002E6B55">
        <w:t xml:space="preserve"> </w:t>
      </w:r>
      <w:r w:rsidR="007546AF">
        <w:t xml:space="preserve">s jejímž předáním je v prodlení, a to </w:t>
      </w:r>
      <w:r w:rsidRPr="002E6B55">
        <w:t>za každý i započatý den prodlení.</w:t>
      </w:r>
    </w:p>
    <w:p w14:paraId="6A8FE2C9" w14:textId="2EC8B06E" w:rsidR="002963A5" w:rsidRPr="002963A5" w:rsidRDefault="002963A5" w:rsidP="002963A5">
      <w:pPr>
        <w:ind w:left="567"/>
        <w:jc w:val="both"/>
        <w:rPr>
          <w:szCs w:val="22"/>
        </w:rPr>
      </w:pPr>
      <w:r w:rsidRPr="002963A5">
        <w:rPr>
          <w:szCs w:val="22"/>
        </w:rPr>
        <w:t>Smluvní strany se dohodly, že smluvní pokut</w:t>
      </w:r>
      <w:r w:rsidR="00651900">
        <w:rPr>
          <w:szCs w:val="22"/>
        </w:rPr>
        <w:t>a</w:t>
      </w:r>
      <w:r w:rsidRPr="002963A5">
        <w:rPr>
          <w:szCs w:val="22"/>
        </w:rPr>
        <w:t xml:space="preserve"> uplatněn</w:t>
      </w:r>
      <w:r w:rsidR="00651900">
        <w:rPr>
          <w:szCs w:val="22"/>
        </w:rPr>
        <w:t>á</w:t>
      </w:r>
      <w:r w:rsidRPr="002963A5">
        <w:rPr>
          <w:szCs w:val="22"/>
        </w:rPr>
        <w:t xml:space="preserve"> dle tohoto odstavce</w:t>
      </w:r>
      <w:r>
        <w:rPr>
          <w:szCs w:val="22"/>
        </w:rPr>
        <w:t xml:space="preserve">, </w:t>
      </w:r>
      <w:r w:rsidRPr="002963A5">
        <w:rPr>
          <w:szCs w:val="22"/>
        </w:rPr>
        <w:t>nepřesáhne částku odpovídající 20 % z</w:t>
      </w:r>
      <w:r w:rsidR="00530CB9">
        <w:rPr>
          <w:szCs w:val="22"/>
        </w:rPr>
        <w:t xml:space="preserve"> Ceny </w:t>
      </w:r>
      <w:r w:rsidR="00651900">
        <w:rPr>
          <w:szCs w:val="22"/>
        </w:rPr>
        <w:t>díla</w:t>
      </w:r>
      <w:r w:rsidRPr="002963A5">
        <w:rPr>
          <w:szCs w:val="22"/>
        </w:rPr>
        <w:t xml:space="preserve"> bez DPH</w:t>
      </w:r>
      <w:r w:rsidR="00530CB9">
        <w:rPr>
          <w:szCs w:val="22"/>
        </w:rPr>
        <w:t xml:space="preserve"> (uvedené v bodě 6.2)</w:t>
      </w:r>
      <w:r w:rsidRPr="002963A5">
        <w:rPr>
          <w:szCs w:val="22"/>
        </w:rPr>
        <w:t>.</w:t>
      </w:r>
    </w:p>
    <w:p w14:paraId="666172CE" w14:textId="708A9D08" w:rsidR="006F6760" w:rsidRPr="002E6B55"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BE5AE2">
        <w:t>4</w:t>
      </w:r>
      <w:r w:rsidRPr="002E6B55">
        <w:t>), je objednatel oprávněn účtovat zhotoviteli smluvní pokutu ve výši 1.000,- Kč (slovy jedentisíc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575ADBC5"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po dohodnutém termínu, je objednatel oprávněn účtovat zhotoviteli smluvní pokutu ve výši </w:t>
      </w:r>
      <w:r w:rsidR="003C60A0">
        <w:t>5</w:t>
      </w:r>
      <w:r w:rsidRPr="002E6B55">
        <w:t xml:space="preserve">00,- Kč (slovy </w:t>
      </w:r>
      <w:r w:rsidR="003C60A0">
        <w:t>pětset</w:t>
      </w:r>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2C2617DC"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r w:rsidR="003C60A0">
        <w:t>pětset</w:t>
      </w:r>
      <w:r w:rsidRPr="002E6B55">
        <w:t xml:space="preserve"> korun</w:t>
      </w:r>
      <w:r w:rsidR="00BE5AE2">
        <w:t xml:space="preserve"> českých</w:t>
      </w:r>
      <w:r w:rsidRPr="002E6B55">
        <w:t>) za každý i započatý den prodlení.</w:t>
      </w:r>
    </w:p>
    <w:p w14:paraId="0DD3181B" w14:textId="7F6F10AD" w:rsidR="009C2310" w:rsidRDefault="002963A5"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r>
        <w:t>pětset</w:t>
      </w:r>
      <w:r w:rsidRPr="002E6B55">
        <w:t xml:space="preserve"> korun</w:t>
      </w:r>
      <w:r>
        <w:t xml:space="preserve"> českých</w:t>
      </w:r>
      <w:r w:rsidRPr="002E6B55">
        <w:t>) za každý i započatý den</w:t>
      </w:r>
      <w:r>
        <w:t xml:space="preserve">, kdy zhotovitel nepovede </w:t>
      </w:r>
      <w:r w:rsidR="00400241">
        <w:t xml:space="preserve">řádně </w:t>
      </w:r>
      <w:r>
        <w:t xml:space="preserve">stavební deník dle platných právních předpisů a této smlouvy. </w:t>
      </w:r>
    </w:p>
    <w:p w14:paraId="7650819F" w14:textId="4EC6710F"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651900">
        <w:t>3</w:t>
      </w:r>
      <w:r w:rsidRPr="002E6B55">
        <w:t>: Základní požadavky k zajištění BOZP, je objednatel oprávněn účtovat zhotoviteli smluvní pokutu ve výši 2.000,- Kč (slovy dvatisíce 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lastRenderedPageBreak/>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18045E65" w14:textId="74C87D57" w:rsidR="005E631C" w:rsidRDefault="005E631C" w:rsidP="002974B3">
      <w:pPr>
        <w:pStyle w:val="Odstavecseseznamem"/>
        <w:tabs>
          <w:tab w:val="clear" w:pos="709"/>
        </w:tabs>
        <w:ind w:left="567" w:hanging="567"/>
        <w:jc w:val="both"/>
      </w:pPr>
      <w:r w:rsidRPr="00312C54">
        <w:t>V případě, že vozidla stavby vjíždějící na pozemní komunikaci (</w:t>
      </w:r>
      <w:r w:rsidRPr="0097002A">
        <w:t xml:space="preserve">komunikace </w:t>
      </w:r>
      <w:r w:rsidR="00257CEE">
        <w:t xml:space="preserve">uvedené v čl. I. písm. </w:t>
      </w:r>
      <w:r w:rsidR="00651900">
        <w:t>G</w:t>
      </w:r>
      <w:r w:rsidR="00257CEE">
        <w:t xml:space="preserve"> přílohy č. </w:t>
      </w:r>
      <w:r w:rsidR="00651900">
        <w:t>4</w:t>
      </w:r>
      <w:r w:rsidRPr="009E2A33">
        <w:t>) znečistí</w:t>
      </w:r>
      <w:r w:rsidRPr="00312C54">
        <w:t xml:space="preserve"> pozemní komunikaci, a zhotovitel bez průtahů nezajistí (denně a po celou dobu realizace stavby) odstranění znečištění a uvedení pozemní komunikac</w:t>
      </w:r>
      <w:r>
        <w:t>e</w:t>
      </w:r>
      <w:r w:rsidRPr="00312C54">
        <w:t xml:space="preserve"> do původního stavu, je objednatel oprávněn účtovat </w:t>
      </w:r>
      <w:r>
        <w:t xml:space="preserve">zhotoviteli </w:t>
      </w:r>
      <w:r w:rsidRPr="00312C54">
        <w:t>smluvní pokutu ve výši 20.000,- Kč (slovy dvacettisíc korun</w:t>
      </w:r>
      <w:r>
        <w:t xml:space="preserve"> českých</w:t>
      </w:r>
      <w:r w:rsidRPr="00312C54">
        <w:t>) za každý zjištěný případ.</w:t>
      </w:r>
    </w:p>
    <w:p w14:paraId="504BB064" w14:textId="76D40B2E" w:rsidR="009825FE" w:rsidRDefault="009825FE" w:rsidP="002974B3">
      <w:pPr>
        <w:pStyle w:val="Odstavecseseznamem"/>
        <w:tabs>
          <w:tab w:val="clear" w:pos="709"/>
        </w:tabs>
        <w:ind w:left="567" w:hanging="567"/>
        <w:jc w:val="both"/>
      </w:pPr>
      <w:r>
        <w:t>V případě nedodání fotodokumentace je objednatel oprávněn účtovat zhotoviteli smluvní pokutu ve výši 500 Kč</w:t>
      </w:r>
      <w:r w:rsidR="007E0CBE">
        <w:t xml:space="preserve"> (slovy pětset korun českých)</w:t>
      </w:r>
      <w:r>
        <w:t xml:space="preserve"> za každý jednotlivý případ, kdy zhotovitel nedodá fotodokumentaci v rozsahu dle bodu 2.2., písm. </w:t>
      </w:r>
      <w:r w:rsidR="007E0CBE">
        <w:t>g</w:t>
      </w:r>
      <w:r>
        <w:t>), této smlouvy.</w:t>
      </w:r>
    </w:p>
    <w:p w14:paraId="017F2F1B" w14:textId="4BA69269"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C76F9C">
      <w:pPr>
        <w:pStyle w:val="odrka"/>
        <w:numPr>
          <w:ilvl w:val="0"/>
          <w:numId w:val="17"/>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C76F9C">
      <w:pPr>
        <w:pStyle w:val="odrka"/>
        <w:numPr>
          <w:ilvl w:val="0"/>
          <w:numId w:val="17"/>
        </w:numPr>
        <w:tabs>
          <w:tab w:val="clear" w:pos="1560"/>
        </w:tabs>
        <w:ind w:left="851" w:hanging="284"/>
        <w:jc w:val="both"/>
      </w:pPr>
      <w:r w:rsidRPr="002E6B55">
        <w:t>identifikační údaje stavby podle projektové dokumentace;</w:t>
      </w:r>
    </w:p>
    <w:p w14:paraId="24C8AE57" w14:textId="77777777" w:rsidR="00F666F6" w:rsidRPr="002E6B55" w:rsidRDefault="00F666F6" w:rsidP="00C76F9C">
      <w:pPr>
        <w:pStyle w:val="odrka"/>
        <w:numPr>
          <w:ilvl w:val="0"/>
          <w:numId w:val="17"/>
        </w:numPr>
        <w:tabs>
          <w:tab w:val="clear" w:pos="1560"/>
        </w:tabs>
        <w:ind w:left="851" w:hanging="284"/>
        <w:jc w:val="both"/>
      </w:pPr>
      <w:r w:rsidRPr="002E6B55">
        <w:t>přehled smluv včetně dodatků a změn;</w:t>
      </w:r>
    </w:p>
    <w:p w14:paraId="41D5110E" w14:textId="77777777" w:rsidR="00F666F6" w:rsidRPr="002E6B55" w:rsidRDefault="00F666F6" w:rsidP="00C76F9C">
      <w:pPr>
        <w:pStyle w:val="odrka"/>
        <w:numPr>
          <w:ilvl w:val="0"/>
          <w:numId w:val="17"/>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C76F9C">
      <w:pPr>
        <w:pStyle w:val="odrka"/>
        <w:numPr>
          <w:ilvl w:val="0"/>
          <w:numId w:val="17"/>
        </w:numPr>
        <w:tabs>
          <w:tab w:val="clear" w:pos="1560"/>
        </w:tabs>
        <w:ind w:left="851" w:hanging="284"/>
        <w:jc w:val="both"/>
      </w:pPr>
      <w:r w:rsidRPr="002E6B55">
        <w:t>seznam dokumentace stavby, jejich změn a doplnění;</w:t>
      </w:r>
    </w:p>
    <w:p w14:paraId="512E5DA0" w14:textId="77777777" w:rsidR="00F666F6" w:rsidRPr="002E6B55" w:rsidRDefault="00F666F6" w:rsidP="00C76F9C">
      <w:pPr>
        <w:pStyle w:val="odrka"/>
        <w:numPr>
          <w:ilvl w:val="0"/>
          <w:numId w:val="17"/>
        </w:numPr>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0645A7">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lastRenderedPageBreak/>
        <w:t>Provádění díla</w:t>
      </w:r>
    </w:p>
    <w:p w14:paraId="0A67E9C6" w14:textId="77777777" w:rsidR="005D4766" w:rsidRDefault="005D4766" w:rsidP="005D4766">
      <w:pPr>
        <w:pStyle w:val="Odstavecseseznamem"/>
        <w:tabs>
          <w:tab w:val="clear" w:pos="709"/>
        </w:tabs>
        <w:ind w:left="567" w:hanging="567"/>
        <w:jc w:val="both"/>
      </w:pPr>
      <w:r>
        <w:t xml:space="preserve">Staveniště (vztahující se k místu plnění dle čl. IV. této smlouvy) bude za účelem realizace předmětu plnění (v rozsahu dle článku II. této smlouvy), předáno a převzato do 5-ti pracovních dní od doručení výzvy ze strany objednatele. </w:t>
      </w:r>
    </w:p>
    <w:p w14:paraId="4F800647" w14:textId="32B6A0DF"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w:t>
      </w:r>
      <w:r w:rsidR="007E0CBE">
        <w:rPr>
          <w:sz w:val="22"/>
          <w:szCs w:val="22"/>
        </w:rPr>
        <w:t xml:space="preserve">ve výše stanovené lhůtě </w:t>
      </w:r>
      <w:r w:rsidRPr="005D4766">
        <w:rPr>
          <w:sz w:val="22"/>
          <w:szCs w:val="22"/>
        </w:rPr>
        <w:t xml:space="preserve">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AC18573" w14:textId="3825B010"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462619" w:rsidRPr="00435050">
        <w:rPr>
          <w:i/>
          <w:color w:val="00B0F0"/>
        </w:rPr>
        <w:t>(</w:t>
      </w:r>
      <w:r w:rsidR="00462619" w:rsidRPr="000C1718">
        <w:rPr>
          <w:i/>
          <w:color w:val="00B0F0"/>
        </w:rPr>
        <w:t>Pozn. Doplní zhotovitel. Poté poznámku vymažte</w:t>
      </w:r>
      <w:r w:rsidR="00462619">
        <w:rPr>
          <w:i/>
          <w:color w:val="00B0F0"/>
        </w:rPr>
        <w:t>).</w:t>
      </w:r>
    </w:p>
    <w:p w14:paraId="3D6D4C08" w14:textId="58FB89E1" w:rsidR="004B3D28" w:rsidRDefault="004339ED" w:rsidP="004B3D28">
      <w:pPr>
        <w:pStyle w:val="Text"/>
        <w:tabs>
          <w:tab w:val="clear" w:pos="227"/>
        </w:tabs>
        <w:spacing w:before="90" w:line="240" w:lineRule="auto"/>
        <w:ind w:left="567"/>
        <w:rPr>
          <w:sz w:val="22"/>
          <w:szCs w:val="22"/>
        </w:rPr>
      </w:pPr>
      <w:r>
        <w:rPr>
          <w:sz w:val="22"/>
          <w:szCs w:val="22"/>
        </w:rPr>
        <w:t>Výzva se</w:t>
      </w:r>
      <w:r w:rsidR="004B3D28" w:rsidRPr="004B3D28">
        <w:rPr>
          <w:sz w:val="22"/>
          <w:szCs w:val="22"/>
        </w:rPr>
        <w:t xml:space="preserve"> </w:t>
      </w:r>
      <w:r w:rsidRPr="004B3D28">
        <w:rPr>
          <w:sz w:val="22"/>
          <w:szCs w:val="22"/>
        </w:rPr>
        <w:t>považuj</w:t>
      </w:r>
      <w:r>
        <w:rPr>
          <w:sz w:val="22"/>
          <w:szCs w:val="22"/>
        </w:rPr>
        <w:t>e</w:t>
      </w:r>
      <w:r w:rsidR="004B3D28" w:rsidRPr="004B3D28">
        <w:rPr>
          <w:sz w:val="22"/>
          <w:szCs w:val="22"/>
        </w:rPr>
        <w:t xml:space="preserve"> za </w:t>
      </w:r>
      <w:r w:rsidRPr="004B3D28">
        <w:rPr>
          <w:sz w:val="22"/>
          <w:szCs w:val="22"/>
        </w:rPr>
        <w:t>doručen</w:t>
      </w:r>
      <w:r>
        <w:rPr>
          <w:sz w:val="22"/>
          <w:szCs w:val="22"/>
        </w:rPr>
        <w:t>ou</w:t>
      </w:r>
      <w:r w:rsidRPr="004B3D28">
        <w:rPr>
          <w:sz w:val="22"/>
          <w:szCs w:val="22"/>
        </w:rPr>
        <w:t xml:space="preserve"> </w:t>
      </w:r>
      <w:r w:rsidR="004B3D28" w:rsidRPr="004B3D28">
        <w:rPr>
          <w:sz w:val="22"/>
          <w:szCs w:val="22"/>
        </w:rPr>
        <w:t xml:space="preserve">v den </w:t>
      </w:r>
      <w:r w:rsidRPr="004B3D28">
        <w:rPr>
          <w:sz w:val="22"/>
          <w:szCs w:val="22"/>
        </w:rPr>
        <w:t>jej</w:t>
      </w:r>
      <w:r>
        <w:rPr>
          <w:sz w:val="22"/>
          <w:szCs w:val="22"/>
        </w:rPr>
        <w:t>ího</w:t>
      </w:r>
      <w:r w:rsidRPr="004B3D28">
        <w:rPr>
          <w:sz w:val="22"/>
          <w:szCs w:val="22"/>
        </w:rPr>
        <w:t xml:space="preserve"> </w:t>
      </w:r>
      <w:r w:rsidR="004B3D28" w:rsidRPr="004B3D28">
        <w:rPr>
          <w:sz w:val="22"/>
          <w:szCs w:val="22"/>
        </w:rPr>
        <w:t xml:space="preserve">odeslání, nebude-li prokázáno, že do emailové schránky zhotovitele </w:t>
      </w:r>
      <w:r w:rsidRPr="004B3D28">
        <w:rPr>
          <w:sz w:val="22"/>
          <w:szCs w:val="22"/>
        </w:rPr>
        <w:t>byl</w:t>
      </w:r>
      <w:r>
        <w:rPr>
          <w:sz w:val="22"/>
          <w:szCs w:val="22"/>
        </w:rPr>
        <w:t>a</w:t>
      </w:r>
      <w:r w:rsidRPr="004B3D28">
        <w:rPr>
          <w:sz w:val="22"/>
          <w:szCs w:val="22"/>
        </w:rPr>
        <w:t xml:space="preserve"> doručen</w:t>
      </w:r>
      <w:r>
        <w:rPr>
          <w:sz w:val="22"/>
          <w:szCs w:val="22"/>
        </w:rPr>
        <w:t>a</w:t>
      </w:r>
      <w:r w:rsidRPr="004B3D28">
        <w:rPr>
          <w:sz w:val="22"/>
          <w:szCs w:val="22"/>
        </w:rPr>
        <w:t xml:space="preserve"> </w:t>
      </w:r>
      <w:r w:rsidR="004B3D28" w:rsidRPr="004B3D28">
        <w:rPr>
          <w:sz w:val="22"/>
          <w:szCs w:val="22"/>
        </w:rPr>
        <w:t>v jiný den. Za doručení do emailové schránky zhotovitele se považuje rovněž zachycení zprávy ve spamovém či jiném filtru.</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6E2F26A3" w:rsidR="00D540D3" w:rsidRPr="00D540D3" w:rsidRDefault="00D540D3" w:rsidP="00D540D3">
      <w:pPr>
        <w:numPr>
          <w:ilvl w:val="0"/>
          <w:numId w:val="23"/>
        </w:numPr>
        <w:spacing w:before="120" w:line="240" w:lineRule="auto"/>
        <w:ind w:left="851" w:hanging="284"/>
        <w:jc w:val="both"/>
        <w:rPr>
          <w:szCs w:val="22"/>
        </w:rPr>
      </w:pPr>
      <w:r w:rsidRPr="00D540D3">
        <w:rPr>
          <w:szCs w:val="22"/>
        </w:rPr>
        <w:t xml:space="preserve">za objednatele:             </w:t>
      </w:r>
      <w:r w:rsidRPr="00D540D3">
        <w:rPr>
          <w:i/>
          <w:color w:val="00B0F0"/>
          <w:szCs w:val="22"/>
        </w:rPr>
        <w:t>(POZ. Doplní objednatel</w:t>
      </w:r>
      <w:r w:rsidR="006A5EBC">
        <w:rPr>
          <w:i/>
          <w:color w:val="00B0F0"/>
          <w:szCs w:val="22"/>
        </w:rPr>
        <w:t xml:space="preserve"> vč.</w:t>
      </w:r>
      <w:r w:rsidR="00093D60">
        <w:rPr>
          <w:i/>
          <w:color w:val="00B0F0"/>
          <w:szCs w:val="22"/>
        </w:rPr>
        <w:t xml:space="preserve"> </w:t>
      </w:r>
      <w:r w:rsidR="000B7B34">
        <w:rPr>
          <w:i/>
          <w:color w:val="00B0F0"/>
          <w:szCs w:val="22"/>
        </w:rPr>
        <w:t xml:space="preserve">tel. </w:t>
      </w:r>
      <w:r w:rsidR="006A5EBC">
        <w:rPr>
          <w:i/>
          <w:color w:val="00B0F0"/>
          <w:szCs w:val="22"/>
        </w:rPr>
        <w:t>čísla</w:t>
      </w:r>
      <w:r w:rsidR="000B7B34">
        <w:rPr>
          <w:i/>
          <w:color w:val="00B0F0"/>
          <w:szCs w:val="22"/>
        </w:rPr>
        <w:t>.</w:t>
      </w:r>
      <w:r w:rsidR="00093D60">
        <w:rPr>
          <w:i/>
          <w:color w:val="00B0F0"/>
          <w:szCs w:val="22"/>
        </w:rPr>
        <w:t xml:space="preserve"> Poté poznámku vymažte.</w:t>
      </w:r>
      <w:r w:rsidRPr="00D540D3">
        <w:rPr>
          <w:i/>
          <w:color w:val="00B0F0"/>
          <w:szCs w:val="22"/>
        </w:rPr>
        <w:t>)</w:t>
      </w:r>
    </w:p>
    <w:p w14:paraId="1E435DC9" w14:textId="5E59616F" w:rsidR="00D540D3" w:rsidRPr="004B3D28" w:rsidRDefault="00D540D3" w:rsidP="00D540D3">
      <w:pPr>
        <w:pStyle w:val="odrka"/>
        <w:numPr>
          <w:ilvl w:val="0"/>
          <w:numId w:val="17"/>
        </w:numPr>
        <w:tabs>
          <w:tab w:val="clear" w:pos="1560"/>
        </w:tabs>
        <w:ind w:left="851" w:hanging="284"/>
        <w:jc w:val="both"/>
      </w:pPr>
      <w:r w:rsidRPr="00D540D3">
        <w:t xml:space="preserve">za zhotovitele: </w:t>
      </w:r>
      <w:r w:rsidRPr="00D540D3">
        <w:rPr>
          <w:color w:val="FFFFFF"/>
        </w:rPr>
        <w:t>investi</w:t>
      </w:r>
      <w:r w:rsidRPr="00D540D3">
        <w:rPr>
          <w:i/>
          <w:color w:val="00B0F0"/>
        </w:rPr>
        <w:t>(POZ. Doplní zhotovitel</w:t>
      </w:r>
      <w:r w:rsidR="006A5EBC">
        <w:rPr>
          <w:i/>
          <w:color w:val="00B0F0"/>
        </w:rPr>
        <w:t xml:space="preserve"> vč. tel. čísla</w:t>
      </w:r>
      <w:r w:rsidRPr="00D540D3">
        <w:rPr>
          <w:i/>
          <w:color w:val="00B0F0"/>
        </w:rPr>
        <w:t>.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29AA03D4" w:rsidR="00F666F6"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w:t>
      </w:r>
      <w:r w:rsidR="00270199" w:rsidRPr="0018153E">
        <w:t>podrobné prováděcí dokumentace, kterou zpracoval zhotovitel</w:t>
      </w:r>
      <w:r w:rsidR="0018153E" w:rsidRPr="0018153E">
        <w:t xml:space="preserve"> dle bodu 2.2 písmeno b),</w:t>
      </w:r>
      <w:r w:rsidRPr="002E6B55">
        <w:t xml:space="preserve"> zápisu z předání staveniště</w:t>
      </w:r>
      <w:r w:rsidR="0018153E">
        <w:t>, rozhodnutí/stavebních povolení,</w:t>
      </w:r>
      <w:r w:rsidRPr="002E6B55">
        <w:t xml:space="preserve">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4F6B7AE9" w:rsidR="00C936C0" w:rsidRPr="002E6B55"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239333C0" w14:textId="0F0E0B99" w:rsidR="00F666F6" w:rsidRPr="002E6B55"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Zhotovitel – původce odpadu si je vědom toho, že je povinen veškerý vzniklý odpad předat osobě </w:t>
      </w:r>
      <w:r w:rsidRPr="002E6B55">
        <w:lastRenderedPageBreak/>
        <w:t>oprávněné k jeho převzetí podle §</w:t>
      </w:r>
      <w:r w:rsidR="00073410">
        <w:t xml:space="preserve"> </w:t>
      </w:r>
      <w:r w:rsidRPr="002E6B55">
        <w:t>1</w:t>
      </w:r>
      <w:r w:rsidR="00073410">
        <w:t>3</w:t>
      </w:r>
      <w:r w:rsidRPr="002E6B55">
        <w:t xml:space="preserve"> zákona č. </w:t>
      </w:r>
      <w:r w:rsidR="00073410">
        <w:t>541</w:t>
      </w:r>
      <w:r w:rsidRPr="002E6B55">
        <w:t>/20</w:t>
      </w:r>
      <w:r w:rsidR="00073410">
        <w:t xml:space="preserve">20 </w:t>
      </w:r>
      <w:r w:rsidRPr="002E6B55">
        <w:t>Sb., o odpadech a o změně některých dalších předpisů, v platném znění. 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3"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66878D06"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0CB8263D"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CA3F06">
        <w:t xml:space="preserve">výsledky měření umělého osvětlení, </w:t>
      </w:r>
      <w:r w:rsidRPr="002E6B55">
        <w:t>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C28208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68D63062"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Ze strany objednatele, kontaktní osobou ve věcech technických</w:t>
      </w:r>
      <w:r w:rsidR="00670E7C">
        <w:t>,</w:t>
      </w:r>
      <w:r w:rsidR="00843CCA">
        <w:t xml:space="preserve"> Ing. Petr</w:t>
      </w:r>
      <w:r w:rsidR="00670E7C">
        <w:t>em</w:t>
      </w:r>
      <w:r w:rsidR="00843CCA">
        <w:t xml:space="preserve"> Holuš</w:t>
      </w:r>
      <w:r w:rsidR="00670E7C">
        <w:t>ou</w:t>
      </w:r>
      <w:r w:rsidR="00843CCA">
        <w:t>, vedoucí</w:t>
      </w:r>
      <w:r w:rsidR="00670E7C">
        <w:t>m</w:t>
      </w:r>
      <w:r w:rsidR="00843CCA">
        <w:t xml:space="preserve"> odboru dopravní cesta</w:t>
      </w:r>
      <w:r w:rsidRPr="002E6B55">
        <w:t xml:space="preserve">. </w:t>
      </w:r>
      <w:r w:rsidR="00843CCA">
        <w:t xml:space="preserve">Ze strany </w:t>
      </w:r>
      <w:r w:rsidR="00843CCA" w:rsidRPr="001E2A42">
        <w:t>zhotovitele</w:t>
      </w:r>
      <w:r w:rsidR="00394859">
        <w:t xml:space="preserve"> …………….. </w:t>
      </w:r>
      <w:r w:rsidR="00394859" w:rsidRPr="00A550AD">
        <w:rPr>
          <w:i/>
          <w:color w:val="00B0F0"/>
        </w:rPr>
        <w:t xml:space="preserve">(POZ.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61F94B10"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0334C1">
        <w:t>6</w:t>
      </w:r>
      <w:r w:rsidR="0046380A" w:rsidRPr="002E6B55">
        <w:t xml:space="preserve"> </w:t>
      </w:r>
      <w:r w:rsidRPr="002E6B55">
        <w:t xml:space="preserve">této smlouvy. </w:t>
      </w:r>
    </w:p>
    <w:p w14:paraId="0234FDE7" w14:textId="3CD8B1DE"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B659E0">
        <w:t>3</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23F2E569" w:rsidR="00B02E25" w:rsidRDefault="00B02E25" w:rsidP="008403ED">
      <w:pPr>
        <w:pStyle w:val="Odstavecseseznamem"/>
        <w:tabs>
          <w:tab w:val="clear" w:pos="709"/>
        </w:tabs>
        <w:ind w:left="567" w:hanging="567"/>
        <w:jc w:val="both"/>
      </w:pPr>
      <w:r>
        <w:t xml:space="preserve">Dílo bude prováděno v souladu s přílohou č. </w:t>
      </w:r>
      <w:r w:rsidR="00B659E0">
        <w:t>4</w:t>
      </w:r>
      <w:r w:rsidR="001556B5">
        <w:t>: Podmínky pro pr</w:t>
      </w:r>
      <w:r w:rsidR="00394859">
        <w:t xml:space="preserve">ovádění díla v Areálu </w:t>
      </w:r>
      <w:r w:rsidR="0019453C">
        <w:t>trolejbusy</w:t>
      </w:r>
      <w:r w:rsidR="001556B5">
        <w:t xml:space="preserve"> Ostrava</w:t>
      </w:r>
      <w:r>
        <w:t>.</w:t>
      </w:r>
    </w:p>
    <w:p w14:paraId="0A2A7216" w14:textId="77777777" w:rsidR="00244383" w:rsidRPr="002E6B55" w:rsidRDefault="00244383" w:rsidP="00757252">
      <w:pPr>
        <w:pStyle w:val="Nadpis1"/>
        <w:ind w:hanging="5404"/>
        <w:jc w:val="center"/>
      </w:pPr>
      <w:r w:rsidRPr="002E6B55">
        <w:lastRenderedPageBreak/>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CD64966" w:rsidR="00244383" w:rsidRDefault="00244383" w:rsidP="002974B3">
      <w:pPr>
        <w:pStyle w:val="Odstavecseseznamem"/>
        <w:tabs>
          <w:tab w:val="clear" w:pos="709"/>
        </w:tabs>
        <w:ind w:left="567" w:hanging="567"/>
        <w:jc w:val="both"/>
      </w:pPr>
      <w:r w:rsidRPr="002E6B55">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0CF477C5" w14:textId="10A41EDC"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B659E0">
        <w:rPr>
          <w:sz w:val="22"/>
          <w:szCs w:val="22"/>
        </w:rPr>
        <w:t>6</w:t>
      </w:r>
      <w:r>
        <w:rPr>
          <w:sz w:val="22"/>
          <w:szCs w:val="22"/>
        </w:rPr>
        <w:t xml:space="preserve"> této smlouvy. Porušení kteréhokoliv pravidla sociální odpovědnosti, nebude-li bezodkladně napraveno v souladu s Přílohu č. </w:t>
      </w:r>
      <w:r w:rsidR="00B659E0">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B659E0">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1DD3F071" w:rsidR="00021D78" w:rsidRPr="00C56DD7" w:rsidRDefault="00021D78" w:rsidP="00021D78">
      <w:pPr>
        <w:pStyle w:val="Odstavecseseznamem"/>
        <w:numPr>
          <w:ilvl w:val="0"/>
          <w:numId w:val="29"/>
        </w:numPr>
        <w:tabs>
          <w:tab w:val="clear" w:pos="709"/>
        </w:tabs>
        <w:spacing w:before="0"/>
        <w:ind w:left="1134" w:right="0" w:hanging="425"/>
        <w:jc w:val="both"/>
      </w:pPr>
      <w:r w:rsidRPr="00C56DD7">
        <w:t xml:space="preserve">že 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E3263D">
        <w:t>,</w:t>
      </w:r>
      <w:r w:rsidRPr="00C56DD7">
        <w:t xml:space="preserve"> jako jsou obsaženy v této smlouvě, a to mimo jiné co do okruhu a</w:t>
      </w:r>
      <w:r>
        <w:t> </w:t>
      </w:r>
      <w:r w:rsidRPr="00C56DD7">
        <w:t>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7D3B0C35" w:rsidR="00021D78" w:rsidRDefault="00021D78" w:rsidP="00021D78">
      <w:pPr>
        <w:pStyle w:val="Text"/>
        <w:numPr>
          <w:ilvl w:val="0"/>
          <w:numId w:val="29"/>
        </w:numPr>
        <w:tabs>
          <w:tab w:val="clear" w:pos="227"/>
          <w:tab w:val="left" w:pos="709"/>
        </w:tabs>
        <w:spacing w:line="240" w:lineRule="auto"/>
        <w:ind w:left="1134" w:hanging="425"/>
        <w:rPr>
          <w:sz w:val="22"/>
          <w:szCs w:val="22"/>
        </w:rPr>
      </w:pPr>
      <w:r w:rsidRPr="00C56DD7">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r w:rsidR="008B244F">
        <w:rPr>
          <w:sz w:val="22"/>
          <w:szCs w:val="22"/>
        </w:rPr>
        <w:t>,</w:t>
      </w:r>
    </w:p>
    <w:p w14:paraId="5D50546C" w14:textId="41B82C14" w:rsidR="008B244F" w:rsidRPr="00C56DD7" w:rsidRDefault="008B244F" w:rsidP="00021D78">
      <w:pPr>
        <w:pStyle w:val="Text"/>
        <w:numPr>
          <w:ilvl w:val="0"/>
          <w:numId w:val="29"/>
        </w:numPr>
        <w:tabs>
          <w:tab w:val="clear" w:pos="227"/>
          <w:tab w:val="left" w:pos="709"/>
        </w:tabs>
        <w:spacing w:line="240" w:lineRule="auto"/>
        <w:ind w:left="1134" w:hanging="425"/>
        <w:rPr>
          <w:sz w:val="22"/>
          <w:szCs w:val="22"/>
        </w:rPr>
      </w:pPr>
      <w:r>
        <w:rPr>
          <w:sz w:val="22"/>
          <w:szCs w:val="22"/>
        </w:rPr>
        <w:t>že zajistí dodržování ochrany životního prostředí v souladu s platnými právními předpisy</w:t>
      </w:r>
      <w:r w:rsidR="006072B4">
        <w:rPr>
          <w:sz w:val="22"/>
          <w:szCs w:val="22"/>
        </w:rPr>
        <w:t xml:space="preserve">, zejména v souladu se Zákonem č. 17/1992 Sb. o životním prostředí, v platném </w:t>
      </w:r>
      <w:r w:rsidR="000E6617">
        <w:rPr>
          <w:sz w:val="22"/>
          <w:szCs w:val="22"/>
        </w:rPr>
        <w:t>znění.</w:t>
      </w:r>
    </w:p>
    <w:p w14:paraId="547EE252" w14:textId="77777777" w:rsidR="00021D78" w:rsidRPr="00C56DD7" w:rsidRDefault="00021D78" w:rsidP="00021D78">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to i bez předchozího ohlášení zhotoviteli. Je-li k provedení kontroly potřeba předložení dokumentů, zavazuje se zhotovitel k jejich předložení nejpozději do 5 pracovních dnů od doručení výzvy objednatele. Výzva dle předchozí věty může být učiněna i zápisem do stavebního deníku.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181D0E2"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 xml:space="preserve">(POZ.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 xml:space="preserve">nebo do jeho datové </w:t>
      </w:r>
      <w:r w:rsidR="0046380A" w:rsidRPr="002E6B55">
        <w:lastRenderedPageBreak/>
        <w:t>schránky. Plnění předmětu smlouvy před účinností této smlouvy se považuje za plnění podle této smlouvy a práva a povinnosti z něj vzniklé se řídí touto smlouvou</w:t>
      </w:r>
      <w:r w:rsidRPr="002E6B55">
        <w:t xml:space="preserve">. </w:t>
      </w:r>
    </w:p>
    <w:p w14:paraId="0242B9CD" w14:textId="51DADE79"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6355BE">
        <w:t>2</w:t>
      </w:r>
      <w:r w:rsidR="009E07D2" w:rsidRPr="002E6B55">
        <w:t xml:space="preserve"> </w:t>
      </w:r>
      <w:r w:rsidRPr="002E6B55">
        <w:t xml:space="preserve">mil. Kč pro jednu pojistnou událost a celková částka pojistného plnění minimálně </w:t>
      </w:r>
      <w:r w:rsidR="006355BE">
        <w:t>1</w:t>
      </w:r>
      <w:r w:rsidR="0025217E">
        <w:t>0</w:t>
      </w:r>
      <w:r w:rsidR="00CF21B3" w:rsidRPr="002E6B55">
        <w:t xml:space="preserve"> </w:t>
      </w:r>
      <w:r w:rsidRPr="002E6B55">
        <w:t>mil. Kč ročně.</w:t>
      </w:r>
    </w:p>
    <w:p w14:paraId="54DEA704" w14:textId="77777777"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14348733" w:rsidR="00C63D65"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B659E0">
        <w:t>5</w:t>
      </w:r>
      <w:r w:rsidR="00CC7618" w:rsidRPr="00CC7618">
        <w:t xml:space="preserve"> smlouvy. </w:t>
      </w:r>
    </w:p>
    <w:p w14:paraId="7CBA3179" w14:textId="5D28F0E1" w:rsidR="00307D5F" w:rsidRDefault="00CC7618" w:rsidP="00C63D65">
      <w:pPr>
        <w:ind w:left="567"/>
        <w:jc w:val="both"/>
      </w:pPr>
      <w:r w:rsidRPr="00CC7618">
        <w:t>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Pr="00CC7618">
        <w:t>zákona č. 340/2015 Sb., o registru smluv, ve znění pozdějších předpisů.</w:t>
      </w:r>
    </w:p>
    <w:p w14:paraId="06ADBF2F" w14:textId="335FD6C0" w:rsidR="009A0909" w:rsidRPr="002E6B55" w:rsidRDefault="009A0909" w:rsidP="009A0909">
      <w:pPr>
        <w:pStyle w:val="Odstavecseseznamem"/>
        <w:tabs>
          <w:tab w:val="clear" w:pos="709"/>
        </w:tabs>
        <w:ind w:left="567" w:hanging="567"/>
        <w:jc w:val="both"/>
      </w:pPr>
      <w:r w:rsidRPr="00167C83">
        <w:t>Zhotovitel přebírá podle § 1765 odst. 2 občanského zákoníku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občanského zákoníku.</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77847538"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Toto bude upraveno před podpisem </w:t>
      </w:r>
      <w:r>
        <w:rPr>
          <w:szCs w:val="22"/>
        </w:rPr>
        <w:t>této</w:t>
      </w:r>
      <w:r w:rsidRPr="00750697">
        <w:rPr>
          <w:szCs w:val="22"/>
        </w:rPr>
        <w:t xml:space="preserve">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73C2FD3C" w14:textId="29BFAE6E" w:rsidR="00C63D65" w:rsidRDefault="00C63D65" w:rsidP="00A85295">
      <w:pPr>
        <w:jc w:val="both"/>
      </w:pPr>
    </w:p>
    <w:p w14:paraId="39936E21" w14:textId="206DBA2F" w:rsidR="00093D60" w:rsidRDefault="00093D60" w:rsidP="00A85295">
      <w:pPr>
        <w:jc w:val="both"/>
      </w:pPr>
    </w:p>
    <w:p w14:paraId="2C8C5EDD" w14:textId="261278AC" w:rsidR="00093D60" w:rsidRDefault="00093D60" w:rsidP="00A85295">
      <w:pPr>
        <w:jc w:val="both"/>
      </w:pPr>
    </w:p>
    <w:p w14:paraId="2DAC1735" w14:textId="23BD68B6" w:rsidR="00093D60" w:rsidRDefault="00093D60" w:rsidP="00A85295">
      <w:pPr>
        <w:jc w:val="both"/>
      </w:pPr>
    </w:p>
    <w:p w14:paraId="3466E2CA" w14:textId="50FF97C7" w:rsidR="00093D60" w:rsidRDefault="00093D60" w:rsidP="00A85295">
      <w:pPr>
        <w:jc w:val="both"/>
      </w:pPr>
    </w:p>
    <w:p w14:paraId="786E9C09" w14:textId="4F4CDBF5" w:rsidR="00093D60" w:rsidRDefault="00093D60" w:rsidP="00A85295">
      <w:pPr>
        <w:jc w:val="both"/>
      </w:pPr>
    </w:p>
    <w:p w14:paraId="529F27A2" w14:textId="117AB556" w:rsidR="00093D60" w:rsidRDefault="00093D60" w:rsidP="00A85295">
      <w:pPr>
        <w:jc w:val="both"/>
      </w:pPr>
    </w:p>
    <w:p w14:paraId="2B8B6655" w14:textId="59392023" w:rsidR="00093D60" w:rsidRDefault="00093D60" w:rsidP="00A85295">
      <w:pPr>
        <w:jc w:val="both"/>
      </w:pPr>
    </w:p>
    <w:p w14:paraId="7F92B567" w14:textId="5C61B662" w:rsidR="00093D60" w:rsidRDefault="00093D60" w:rsidP="00A85295">
      <w:pPr>
        <w:jc w:val="both"/>
      </w:pPr>
    </w:p>
    <w:p w14:paraId="019728C3" w14:textId="236F0A6B" w:rsidR="004707AE" w:rsidRPr="002E6B55" w:rsidRDefault="004707AE" w:rsidP="00A85295">
      <w:pPr>
        <w:jc w:val="both"/>
      </w:pPr>
      <w:bookmarkStart w:id="0" w:name="_GoBack"/>
      <w:bookmarkEnd w:id="0"/>
      <w:r w:rsidRPr="002E6B55">
        <w:lastRenderedPageBreak/>
        <w:t>Přílohy této smlouvy tvoří:</w:t>
      </w:r>
    </w:p>
    <w:p w14:paraId="1F036D34" w14:textId="4B38E2A0" w:rsidR="00896B93" w:rsidRDefault="00896B93" w:rsidP="00896B93">
      <w:pPr>
        <w:tabs>
          <w:tab w:val="left" w:pos="1701"/>
        </w:tabs>
        <w:spacing w:line="240" w:lineRule="auto"/>
        <w:ind w:right="21"/>
        <w:rPr>
          <w:szCs w:val="22"/>
        </w:rPr>
      </w:pPr>
      <w:r w:rsidRPr="00FD658E">
        <w:rPr>
          <w:szCs w:val="22"/>
        </w:rPr>
        <w:t>Příloha č. 1 – Rekapitulace ceny a oceněný soupi</w:t>
      </w:r>
      <w:r w:rsidR="00BF7567">
        <w:rPr>
          <w:szCs w:val="22"/>
        </w:rPr>
        <w:t>s prací</w:t>
      </w:r>
      <w:r w:rsidR="00391ED1">
        <w:rPr>
          <w:szCs w:val="22"/>
        </w:rPr>
        <w:t>.</w:t>
      </w:r>
    </w:p>
    <w:p w14:paraId="61811C61" w14:textId="341304D2" w:rsidR="00896B93" w:rsidRDefault="00391ED1" w:rsidP="004F0948">
      <w:pPr>
        <w:tabs>
          <w:tab w:val="left" w:pos="1701"/>
        </w:tabs>
        <w:spacing w:line="240" w:lineRule="auto"/>
        <w:ind w:right="21"/>
        <w:rPr>
          <w:szCs w:val="22"/>
        </w:rPr>
      </w:pPr>
      <w:r>
        <w:rPr>
          <w:szCs w:val="22"/>
        </w:rPr>
        <w:t xml:space="preserve">Příloha č. </w:t>
      </w:r>
      <w:r w:rsidR="00BF7567">
        <w:rPr>
          <w:szCs w:val="22"/>
        </w:rPr>
        <w:t>2</w:t>
      </w:r>
      <w:r>
        <w:rPr>
          <w:szCs w:val="22"/>
        </w:rPr>
        <w:t xml:space="preserve"> - </w:t>
      </w:r>
      <w:r w:rsidR="004F0948" w:rsidRPr="00FD658E">
        <w:rPr>
          <w:szCs w:val="22"/>
        </w:rPr>
        <w:t>Harmonogram realizace díla</w:t>
      </w:r>
      <w:r w:rsidR="004F0948">
        <w:rPr>
          <w:szCs w:val="22"/>
        </w:rPr>
        <w:t>.</w:t>
      </w:r>
    </w:p>
    <w:p w14:paraId="312AA0A6" w14:textId="0871ADFA" w:rsidR="00896B93" w:rsidRDefault="00896B93" w:rsidP="00896B93">
      <w:pPr>
        <w:tabs>
          <w:tab w:val="left" w:pos="1701"/>
        </w:tabs>
        <w:spacing w:line="240" w:lineRule="auto"/>
        <w:ind w:right="21"/>
        <w:rPr>
          <w:szCs w:val="22"/>
        </w:rPr>
      </w:pPr>
      <w:r w:rsidRPr="00FD658E">
        <w:rPr>
          <w:szCs w:val="22"/>
        </w:rPr>
        <w:t xml:space="preserve">Příloha č. </w:t>
      </w:r>
      <w:r w:rsidR="00BF7567">
        <w:rPr>
          <w:szCs w:val="22"/>
        </w:rPr>
        <w:t>3</w:t>
      </w:r>
      <w:r w:rsidRPr="00FD658E">
        <w:rPr>
          <w:szCs w:val="22"/>
        </w:rPr>
        <w:t xml:space="preserve"> –</w:t>
      </w:r>
      <w:r w:rsidR="004F0948">
        <w:rPr>
          <w:szCs w:val="22"/>
        </w:rPr>
        <w:t xml:space="preserve"> </w:t>
      </w:r>
      <w:r w:rsidR="004F0948" w:rsidRPr="00FD658E">
        <w:rPr>
          <w:szCs w:val="22"/>
        </w:rPr>
        <w:t>Základní požadavky k zajištění BOZP.</w:t>
      </w:r>
    </w:p>
    <w:p w14:paraId="4B273CD9" w14:textId="48666E66" w:rsidR="00391ED1" w:rsidRPr="00FD658E" w:rsidRDefault="00391ED1" w:rsidP="004F0948">
      <w:pPr>
        <w:tabs>
          <w:tab w:val="left" w:pos="1701"/>
        </w:tabs>
        <w:spacing w:line="240" w:lineRule="auto"/>
        <w:ind w:right="21"/>
        <w:rPr>
          <w:szCs w:val="22"/>
        </w:rPr>
      </w:pPr>
      <w:r w:rsidRPr="00FD658E">
        <w:rPr>
          <w:szCs w:val="22"/>
        </w:rPr>
        <w:t xml:space="preserve">Příloha č. </w:t>
      </w:r>
      <w:r w:rsidR="00BF7567">
        <w:rPr>
          <w:szCs w:val="22"/>
        </w:rPr>
        <w:t>4</w:t>
      </w:r>
      <w:r w:rsidRPr="00FD658E">
        <w:rPr>
          <w:szCs w:val="22"/>
        </w:rPr>
        <w:t xml:space="preserve"> – </w:t>
      </w:r>
      <w:r>
        <w:rPr>
          <w:szCs w:val="22"/>
        </w:rPr>
        <w:t xml:space="preserve">Podmínky pro provádění </w:t>
      </w:r>
      <w:r w:rsidR="000334C1">
        <w:rPr>
          <w:szCs w:val="22"/>
        </w:rPr>
        <w:t xml:space="preserve">díla v Areálu </w:t>
      </w:r>
      <w:r w:rsidR="0019453C">
        <w:rPr>
          <w:szCs w:val="22"/>
        </w:rPr>
        <w:t>trolejbusy</w:t>
      </w:r>
      <w:r w:rsidR="000334C1">
        <w:rPr>
          <w:szCs w:val="22"/>
        </w:rPr>
        <w:t xml:space="preserve"> Ostrava</w:t>
      </w:r>
      <w:r>
        <w:rPr>
          <w:szCs w:val="22"/>
        </w:rPr>
        <w:t>.</w:t>
      </w:r>
    </w:p>
    <w:p w14:paraId="034B3702" w14:textId="544D7F6A" w:rsidR="00896B93" w:rsidRDefault="00896B93" w:rsidP="00896B93">
      <w:pPr>
        <w:tabs>
          <w:tab w:val="left" w:pos="1701"/>
        </w:tabs>
        <w:spacing w:line="240" w:lineRule="auto"/>
        <w:ind w:right="21"/>
        <w:rPr>
          <w:szCs w:val="22"/>
        </w:rPr>
      </w:pPr>
      <w:r w:rsidRPr="00FD658E">
        <w:rPr>
          <w:szCs w:val="22"/>
        </w:rPr>
        <w:t xml:space="preserve">Příloha č. </w:t>
      </w:r>
      <w:r w:rsidR="00BF7567">
        <w:rPr>
          <w:szCs w:val="22"/>
        </w:rPr>
        <w:t>5</w:t>
      </w:r>
      <w:r w:rsidRPr="00FD658E">
        <w:rPr>
          <w:szCs w:val="22"/>
        </w:rPr>
        <w:t xml:space="preserve"> – </w:t>
      </w:r>
      <w:r w:rsidR="004F0948" w:rsidRPr="003B5822">
        <w:rPr>
          <w:szCs w:val="22"/>
        </w:rPr>
        <w:t>Vymezení obchodního tajemství zhotovitele.</w:t>
      </w:r>
    </w:p>
    <w:p w14:paraId="46B1D179" w14:textId="4989B7BE" w:rsidR="000334C1" w:rsidRDefault="000334C1" w:rsidP="00896B93">
      <w:pPr>
        <w:tabs>
          <w:tab w:val="left" w:pos="1701"/>
        </w:tabs>
        <w:spacing w:line="240" w:lineRule="auto"/>
        <w:ind w:right="21"/>
        <w:rPr>
          <w:szCs w:val="22"/>
        </w:rPr>
      </w:pPr>
      <w:r>
        <w:rPr>
          <w:szCs w:val="22"/>
        </w:rPr>
        <w:t xml:space="preserve">Příloha č. </w:t>
      </w:r>
      <w:r w:rsidR="00BF7567">
        <w:rPr>
          <w:szCs w:val="22"/>
        </w:rPr>
        <w:t>6</w:t>
      </w:r>
      <w:r>
        <w:rPr>
          <w:szCs w:val="22"/>
        </w:rPr>
        <w:t xml:space="preserve"> – Pravidla sociální odpovědnosti. </w:t>
      </w:r>
    </w:p>
    <w:p w14:paraId="44C90F66" w14:textId="78B35C11" w:rsidR="00BA659F" w:rsidRPr="00391ED1" w:rsidRDefault="00BA659F" w:rsidP="00A85295">
      <w:pPr>
        <w:pStyle w:val="Text"/>
        <w:spacing w:line="240" w:lineRule="auto"/>
        <w:ind w:left="567" w:right="21" w:hanging="567"/>
        <w:rPr>
          <w:sz w:val="22"/>
          <w:szCs w:val="22"/>
        </w:rPr>
      </w:pPr>
    </w:p>
    <w:p w14:paraId="13E00199" w14:textId="427C2BF6" w:rsidR="00A85295" w:rsidRDefault="00A85295" w:rsidP="00A85295">
      <w:pPr>
        <w:pStyle w:val="Text"/>
        <w:spacing w:line="240" w:lineRule="auto"/>
        <w:ind w:left="567" w:right="21" w:hanging="567"/>
        <w:rPr>
          <w:sz w:val="22"/>
          <w:szCs w:val="22"/>
        </w:rPr>
      </w:pPr>
    </w:p>
    <w:p w14:paraId="0179E386" w14:textId="77777777" w:rsidR="00E403B9" w:rsidRPr="00E403B9" w:rsidRDefault="00E403B9" w:rsidP="00E403B9">
      <w:pPr>
        <w:spacing w:line="240" w:lineRule="auto"/>
        <w:jc w:val="both"/>
        <w:rPr>
          <w:color w:val="auto"/>
          <w:szCs w:val="22"/>
        </w:rPr>
      </w:pPr>
      <w:r w:rsidRPr="00E403B9">
        <w:rPr>
          <w:color w:val="auto"/>
          <w:szCs w:val="22"/>
        </w:rPr>
        <w:t>Za Dopravní podnik Ostrava a.s.:</w:t>
      </w:r>
      <w:r w:rsidRPr="00E403B9">
        <w:rPr>
          <w:color w:val="auto"/>
          <w:szCs w:val="22"/>
        </w:rPr>
        <w:tab/>
      </w:r>
      <w:r w:rsidRPr="00E403B9">
        <w:rPr>
          <w:color w:val="auto"/>
          <w:szCs w:val="22"/>
        </w:rPr>
        <w:tab/>
      </w:r>
      <w:r w:rsidRPr="00E403B9">
        <w:rPr>
          <w:color w:val="auto"/>
          <w:szCs w:val="22"/>
        </w:rPr>
        <w:tab/>
      </w:r>
      <w:r w:rsidRPr="00E403B9">
        <w:rPr>
          <w:color w:val="auto"/>
          <w:szCs w:val="22"/>
        </w:rPr>
        <w:tab/>
        <w:t>Za zhotovitele:</w:t>
      </w:r>
    </w:p>
    <w:p w14:paraId="30AF5AEE" w14:textId="310E7B9C" w:rsidR="00E403B9" w:rsidRDefault="00E403B9" w:rsidP="00A85295">
      <w:pPr>
        <w:pStyle w:val="Text"/>
        <w:spacing w:line="240" w:lineRule="auto"/>
        <w:ind w:left="567" w:right="21" w:hanging="567"/>
        <w:rPr>
          <w:sz w:val="22"/>
          <w:szCs w:val="22"/>
        </w:rPr>
      </w:pPr>
    </w:p>
    <w:p w14:paraId="13A8DB21" w14:textId="77777777" w:rsidR="00E403B9" w:rsidRPr="00391ED1" w:rsidRDefault="00E403B9" w:rsidP="00A85295">
      <w:pPr>
        <w:pStyle w:val="Text"/>
        <w:spacing w:line="240" w:lineRule="auto"/>
        <w:ind w:left="567" w:right="21" w:hanging="567"/>
        <w:rPr>
          <w:sz w:val="22"/>
          <w:szCs w:val="22"/>
        </w:rPr>
      </w:pPr>
    </w:p>
    <w:p w14:paraId="243D3AC8" w14:textId="77777777"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 xml:space="preserve">dne </w:t>
      </w:r>
    </w:p>
    <w:p w14:paraId="5C04C27B" w14:textId="77777777" w:rsidR="00394859" w:rsidRDefault="00394859" w:rsidP="00394859">
      <w:pPr>
        <w:pStyle w:val="Text"/>
        <w:spacing w:line="240" w:lineRule="auto"/>
        <w:ind w:left="567" w:right="21" w:hanging="567"/>
        <w:rPr>
          <w:sz w:val="22"/>
          <w:szCs w:val="22"/>
        </w:rPr>
      </w:pPr>
    </w:p>
    <w:p w14:paraId="3DA5BF87" w14:textId="77777777" w:rsidR="00394859" w:rsidRDefault="00394859" w:rsidP="00394859">
      <w:pPr>
        <w:pStyle w:val="Text"/>
        <w:spacing w:line="240" w:lineRule="auto"/>
        <w:ind w:left="567" w:right="21" w:hanging="567"/>
        <w:rPr>
          <w:sz w:val="22"/>
          <w:szCs w:val="22"/>
        </w:rPr>
      </w:pPr>
    </w:p>
    <w:p w14:paraId="2290AA76" w14:textId="77777777" w:rsidR="00394859" w:rsidRDefault="00394859" w:rsidP="00394859">
      <w:pPr>
        <w:pStyle w:val="Text"/>
        <w:spacing w:line="240" w:lineRule="auto"/>
        <w:ind w:left="567" w:right="21" w:hanging="567"/>
        <w:rPr>
          <w:sz w:val="22"/>
          <w:szCs w:val="22"/>
        </w:rPr>
      </w:pPr>
    </w:p>
    <w:p w14:paraId="22E8301C" w14:textId="77777777" w:rsidR="00394859" w:rsidRPr="002E6B55" w:rsidRDefault="00394859"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14DD62EA"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 xml:space="preserve">(POZN.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1850FE8A" w:rsidR="00394859" w:rsidRDefault="00394859" w:rsidP="0019453C">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(POZN. Doplní zhotovitel, poté poznámku vymažte)</w:t>
      </w:r>
    </w:p>
    <w:sectPr w:rsidR="00394859" w:rsidSect="00A85295">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1276"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E6415" w16cex:dateUtc="2021-05-18T14:04:00Z"/>
  <w16cex:commentExtensible w16cex:durableId="241EDC26" w16cex:dateUtc="2021-04-12T12:48:00Z"/>
  <w16cex:commentExtensible w16cex:durableId="244E0064" w16cex:dateUtc="2021-05-18T06:59:00Z"/>
  <w16cex:commentExtensible w16cex:durableId="241ED59A" w16cex:dateUtc="2021-04-12T1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6C6910" w16cid:durableId="241FDA20"/>
  <w16cid:commentId w16cid:paraId="3006B28A" w16cid:durableId="244DFF5E"/>
  <w16cid:commentId w16cid:paraId="75EBB193" w16cid:durableId="241FDA21"/>
  <w16cid:commentId w16cid:paraId="7D4D6C53" w16cid:durableId="244DFF60"/>
  <w16cid:commentId w16cid:paraId="373E4AB9" w16cid:durableId="241FDA22"/>
  <w16cid:commentId w16cid:paraId="2C4512F3" w16cid:durableId="244DFF62"/>
  <w16cid:commentId w16cid:paraId="594F44BF" w16cid:durableId="241FDA23"/>
  <w16cid:commentId w16cid:paraId="5C1483B4" w16cid:durableId="244DFF64"/>
  <w16cid:commentId w16cid:paraId="23B653AD" w16cid:durableId="244E6415"/>
  <w16cid:commentId w16cid:paraId="0E358F03" w16cid:durableId="241EDC26"/>
  <w16cid:commentId w16cid:paraId="54E6DC0D" w16cid:durableId="244DFF66"/>
  <w16cid:commentId w16cid:paraId="438F50AE" w16cid:durableId="244E0064"/>
  <w16cid:commentId w16cid:paraId="3C5E8E50" w16cid:durableId="241ED59A"/>
  <w16cid:commentId w16cid:paraId="70100A8D" w16cid:durableId="244DFF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B5A1C" w14:textId="77777777" w:rsidR="001A5FD9" w:rsidRDefault="001A5FD9">
      <w:r>
        <w:separator/>
      </w:r>
    </w:p>
  </w:endnote>
  <w:endnote w:type="continuationSeparator" w:id="0">
    <w:p w14:paraId="035A9982" w14:textId="77777777" w:rsidR="001A5FD9" w:rsidRDefault="001A5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5A712E" w:rsidRDefault="005A712E">
    <w:pPr>
      <w:pStyle w:val="Zpat"/>
      <w:jc w:val="right"/>
    </w:pPr>
    <w:r>
      <w:rPr>
        <w:i/>
        <w:szCs w:val="22"/>
      </w:rPr>
      <w:t xml:space="preserve">Stránka </w:t>
    </w:r>
    <w:r w:rsidR="00FD7C89">
      <w:rPr>
        <w:i/>
        <w:szCs w:val="22"/>
      </w:rPr>
      <w:fldChar w:fldCharType="begin"/>
    </w:r>
    <w:r>
      <w:rPr>
        <w:i/>
        <w:szCs w:val="22"/>
      </w:rPr>
      <w:instrText>PAGE</w:instrText>
    </w:r>
    <w:r w:rsidR="00FD7C89">
      <w:rPr>
        <w:i/>
        <w:szCs w:val="22"/>
      </w:rPr>
      <w:fldChar w:fldCharType="separate"/>
    </w:r>
    <w:r>
      <w:rPr>
        <w:i/>
        <w:noProof/>
        <w:szCs w:val="22"/>
      </w:rPr>
      <w:t>12</w:t>
    </w:r>
    <w:r w:rsidR="00FD7C89">
      <w:rPr>
        <w:i/>
        <w:szCs w:val="22"/>
      </w:rPr>
      <w:fldChar w:fldCharType="end"/>
    </w:r>
    <w:r>
      <w:rPr>
        <w:i/>
        <w:szCs w:val="22"/>
      </w:rPr>
      <w:t xml:space="preserve"> z </w:t>
    </w:r>
    <w:r w:rsidR="00FD7C89">
      <w:rPr>
        <w:i/>
        <w:szCs w:val="22"/>
      </w:rPr>
      <w:fldChar w:fldCharType="begin"/>
    </w:r>
    <w:r>
      <w:rPr>
        <w:i/>
        <w:szCs w:val="22"/>
      </w:rPr>
      <w:instrText>NUMPAGES</w:instrText>
    </w:r>
    <w:r w:rsidR="00FD7C89">
      <w:rPr>
        <w:i/>
        <w:szCs w:val="22"/>
      </w:rPr>
      <w:fldChar w:fldCharType="separate"/>
    </w:r>
    <w:r w:rsidR="00297ED2">
      <w:rPr>
        <w:i/>
        <w:noProof/>
        <w:szCs w:val="22"/>
      </w:rPr>
      <w:t>14</w:t>
    </w:r>
    <w:r w:rsidR="00FD7C89">
      <w:rPr>
        <w:i/>
        <w:szCs w:val="22"/>
      </w:rPr>
      <w:fldChar w:fldCharType="end"/>
    </w:r>
  </w:p>
  <w:p w14:paraId="0E0F1DD2" w14:textId="77777777" w:rsidR="005A712E" w:rsidRDefault="005A71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289342EB" w:rsidR="005A712E" w:rsidRPr="00786215" w:rsidRDefault="00032D8D" w:rsidP="00032D8D">
    <w:pPr>
      <w:pStyle w:val="Pata"/>
      <w:pBdr>
        <w:top w:val="single" w:sz="4" w:space="1" w:color="auto"/>
      </w:pBdr>
      <w:jc w:val="both"/>
      <w:rPr>
        <w:rFonts w:ascii="Times New Roman" w:hAnsi="Times New Roman" w:cs="Times New Roman"/>
        <w:i/>
        <w:sz w:val="20"/>
        <w:szCs w:val="20"/>
      </w:rPr>
    </w:pPr>
    <w:r w:rsidRPr="00032D8D">
      <w:rPr>
        <w:rFonts w:ascii="Times New Roman" w:hAnsi="Times New Roman" w:cs="Times New Roman"/>
        <w:i/>
        <w:sz w:val="20"/>
        <w:szCs w:val="20"/>
      </w:rPr>
      <w:t>„</w:t>
    </w:r>
    <w:r w:rsidR="0019453C">
      <w:rPr>
        <w:rFonts w:ascii="Times New Roman" w:hAnsi="Times New Roman" w:cs="Times New Roman"/>
        <w:i/>
        <w:sz w:val="20"/>
        <w:szCs w:val="20"/>
      </w:rPr>
      <w:t>Rekonstrukce montážních kanálů</w:t>
    </w:r>
    <w:r w:rsidR="00677B3F">
      <w:rPr>
        <w:rFonts w:ascii="Times New Roman" w:hAnsi="Times New Roman" w:cs="Times New Roman"/>
        <w:i/>
        <w:sz w:val="20"/>
        <w:szCs w:val="20"/>
      </w:rPr>
      <w:t xml:space="preserve"> II</w:t>
    </w:r>
    <w:r w:rsidRPr="00032D8D">
      <w:rPr>
        <w:rFonts w:ascii="Times New Roman" w:hAnsi="Times New Roman" w:cs="Times New Roman"/>
        <w:i/>
        <w:sz w:val="20"/>
        <w:szCs w:val="20"/>
      </w:rPr>
      <w:t>“</w:t>
    </w:r>
    <w:r w:rsidR="005A712E" w:rsidRPr="00786215">
      <w:rPr>
        <w:rFonts w:ascii="Times New Roman" w:hAnsi="Times New Roman" w:cs="Times New Roman"/>
        <w:i/>
        <w:sz w:val="20"/>
        <w:szCs w:val="20"/>
      </w:rPr>
      <w:t xml:space="preserve"> </w:t>
    </w:r>
    <w:r w:rsidR="005A712E"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5A712E" w:rsidRPr="00786215">
              <w:rPr>
                <w:rFonts w:ascii="Times New Roman" w:hAnsi="Times New Roman" w:cs="Times New Roman"/>
                <w:i/>
                <w:sz w:val="20"/>
                <w:szCs w:val="20"/>
              </w:rPr>
              <w:t xml:space="preserve">strana </w:t>
            </w:r>
            <w:r w:rsidR="00FD7C89" w:rsidRPr="00786215">
              <w:rPr>
                <w:rFonts w:ascii="Times New Roman" w:hAnsi="Times New Roman" w:cs="Times New Roman"/>
                <w:i/>
                <w:sz w:val="20"/>
                <w:szCs w:val="20"/>
              </w:rPr>
              <w:fldChar w:fldCharType="begin"/>
            </w:r>
            <w:r w:rsidR="005A712E" w:rsidRPr="00786215">
              <w:rPr>
                <w:rFonts w:ascii="Times New Roman" w:hAnsi="Times New Roman" w:cs="Times New Roman"/>
                <w:i/>
                <w:sz w:val="20"/>
                <w:szCs w:val="20"/>
              </w:rPr>
              <w:instrText>PAGE</w:instrText>
            </w:r>
            <w:r w:rsidR="00FD7C89" w:rsidRPr="00786215">
              <w:rPr>
                <w:rFonts w:ascii="Times New Roman" w:hAnsi="Times New Roman" w:cs="Times New Roman"/>
                <w:i/>
                <w:sz w:val="20"/>
                <w:szCs w:val="20"/>
              </w:rPr>
              <w:fldChar w:fldCharType="separate"/>
            </w:r>
            <w:r w:rsidR="00C74E00">
              <w:rPr>
                <w:rFonts w:ascii="Times New Roman" w:hAnsi="Times New Roman" w:cs="Times New Roman"/>
                <w:i/>
                <w:noProof/>
                <w:sz w:val="20"/>
                <w:szCs w:val="20"/>
              </w:rPr>
              <w:t>14</w:t>
            </w:r>
            <w:r w:rsidR="00FD7C89" w:rsidRPr="00786215">
              <w:rPr>
                <w:rFonts w:ascii="Times New Roman" w:hAnsi="Times New Roman" w:cs="Times New Roman"/>
                <w:i/>
                <w:noProof/>
                <w:sz w:val="20"/>
                <w:szCs w:val="20"/>
              </w:rPr>
              <w:fldChar w:fldCharType="end"/>
            </w:r>
            <w:r w:rsidR="005A712E" w:rsidRPr="00786215">
              <w:rPr>
                <w:rFonts w:ascii="Times New Roman" w:hAnsi="Times New Roman" w:cs="Times New Roman"/>
                <w:i/>
                <w:sz w:val="20"/>
                <w:szCs w:val="20"/>
              </w:rPr>
              <w:t>/</w:t>
            </w:r>
            <w:r w:rsidR="00FD7C89" w:rsidRPr="00786215">
              <w:rPr>
                <w:rFonts w:ascii="Times New Roman" w:hAnsi="Times New Roman" w:cs="Times New Roman"/>
                <w:i/>
                <w:sz w:val="20"/>
                <w:szCs w:val="20"/>
              </w:rPr>
              <w:fldChar w:fldCharType="begin"/>
            </w:r>
            <w:r w:rsidR="005A712E" w:rsidRPr="00786215">
              <w:rPr>
                <w:rFonts w:ascii="Times New Roman" w:hAnsi="Times New Roman" w:cs="Times New Roman"/>
                <w:i/>
                <w:sz w:val="20"/>
                <w:szCs w:val="20"/>
              </w:rPr>
              <w:instrText>NUMPAGES</w:instrText>
            </w:r>
            <w:r w:rsidR="00FD7C89" w:rsidRPr="00786215">
              <w:rPr>
                <w:rFonts w:ascii="Times New Roman" w:hAnsi="Times New Roman" w:cs="Times New Roman"/>
                <w:i/>
                <w:sz w:val="20"/>
                <w:szCs w:val="20"/>
              </w:rPr>
              <w:fldChar w:fldCharType="separate"/>
            </w:r>
            <w:r w:rsidR="00C74E00">
              <w:rPr>
                <w:rFonts w:ascii="Times New Roman" w:hAnsi="Times New Roman" w:cs="Times New Roman"/>
                <w:i/>
                <w:noProof/>
                <w:sz w:val="20"/>
                <w:szCs w:val="20"/>
              </w:rPr>
              <w:t>14</w:t>
            </w:r>
            <w:r w:rsidR="00FD7C89"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5A712E" w:rsidRPr="001526C2" w:rsidRDefault="005A712E" w:rsidP="00F42B09">
    <w:pPr>
      <w:pStyle w:val="Pata"/>
    </w:pPr>
    <w:r w:rsidRPr="001526C2">
      <w:tab/>
      <w:t>█ Registrace: Obchodní rejstřík Krajského soudu v Ostravě, sp. zn. B 1104</w:t>
    </w:r>
  </w:p>
  <w:p w14:paraId="77988A5A" w14:textId="0586EC57" w:rsidR="005A712E" w:rsidRDefault="00C74E00"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5A712E" w:rsidRPr="001526C2">
              <w:t xml:space="preserve">strana </w:t>
            </w:r>
            <w:r w:rsidR="00C9177F">
              <w:fldChar w:fldCharType="begin"/>
            </w:r>
            <w:r w:rsidR="00C9177F">
              <w:instrText>PAGE</w:instrText>
            </w:r>
            <w:r w:rsidR="00C9177F">
              <w:fldChar w:fldCharType="separate"/>
            </w:r>
            <w:r>
              <w:rPr>
                <w:noProof/>
              </w:rPr>
              <w:t>1</w:t>
            </w:r>
            <w:r w:rsidR="00C9177F">
              <w:rPr>
                <w:noProof/>
              </w:rPr>
              <w:fldChar w:fldCharType="end"/>
            </w:r>
            <w:r w:rsidR="005A712E" w:rsidRPr="001526C2">
              <w:t>/</w:t>
            </w:r>
            <w:r w:rsidR="00C9177F">
              <w:fldChar w:fldCharType="begin"/>
            </w:r>
            <w:r w:rsidR="00C9177F">
              <w:instrText>NUMPAGES</w:instrText>
            </w:r>
            <w:r w:rsidR="00C9177F">
              <w:fldChar w:fldCharType="separate"/>
            </w:r>
            <w:r>
              <w:rPr>
                <w:noProof/>
              </w:rPr>
              <w:t>14</w:t>
            </w:r>
            <w:r w:rsidR="00C9177F">
              <w:rPr>
                <w:noProof/>
              </w:rPr>
              <w:fldChar w:fldCharType="end"/>
            </w:r>
            <w:r w:rsidR="005A712E" w:rsidRPr="001526C2">
              <w:tab/>
            </w:r>
            <w:r w:rsidR="005A712E">
              <w:t>Statutární město Ostrava je jediným akcionářem Dopravního podniku Ostrava a.s.</w:t>
            </w:r>
          </w:sdtContent>
        </w:sdt>
      </w:sdtContent>
    </w:sdt>
  </w:p>
  <w:p w14:paraId="32008D24" w14:textId="77777777" w:rsidR="005A712E" w:rsidRDefault="005A71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45DDB" w14:textId="77777777" w:rsidR="001A5FD9" w:rsidRDefault="001A5FD9">
      <w:r>
        <w:separator/>
      </w:r>
    </w:p>
  </w:footnote>
  <w:footnote w:type="continuationSeparator" w:id="0">
    <w:p w14:paraId="6563F94B" w14:textId="77777777" w:rsidR="001A5FD9" w:rsidRDefault="001A5F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5A712E" w:rsidRDefault="005A712E">
    <w:pPr>
      <w:pStyle w:val="Zhlav"/>
      <w:tabs>
        <w:tab w:val="clear" w:pos="4536"/>
        <w:tab w:val="clear" w:pos="9072"/>
      </w:tabs>
      <w:jc w:val="both"/>
      <w:rPr>
        <w:szCs w:val="22"/>
      </w:rPr>
    </w:pPr>
    <w:r>
      <w:rPr>
        <w:szCs w:val="22"/>
      </w:rPr>
      <w:t>Příloha č. 1 – Návrh smlouvy</w:t>
    </w:r>
  </w:p>
  <w:p w14:paraId="3156FB6B" w14:textId="77777777" w:rsidR="005A712E" w:rsidRDefault="005A712E">
    <w:pPr>
      <w:pStyle w:val="Zhlav"/>
      <w:tabs>
        <w:tab w:val="clear" w:pos="4536"/>
        <w:tab w:val="clear" w:pos="9072"/>
      </w:tabs>
      <w:jc w:val="both"/>
      <w:rPr>
        <w:szCs w:val="22"/>
      </w:rPr>
    </w:pPr>
  </w:p>
  <w:p w14:paraId="70F81694" w14:textId="77777777" w:rsidR="005A712E" w:rsidRDefault="005A712E">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5A712E" w:rsidRDefault="005A712E">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5A712E" w:rsidRDefault="005A712E">
    <w:pPr>
      <w:pStyle w:val="Zhlav"/>
      <w:tabs>
        <w:tab w:val="clear" w:pos="4536"/>
        <w:tab w:val="clear" w:pos="9072"/>
      </w:tabs>
      <w:jc w:val="center"/>
    </w:pPr>
  </w:p>
  <w:p w14:paraId="68DAF71A" w14:textId="77777777" w:rsidR="005A712E" w:rsidRDefault="005A712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5A712E" w:rsidRDefault="005A712E">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5" name="Obrázek 1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77B82DA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B26628D"/>
    <w:multiLevelType w:val="hybridMultilevel"/>
    <w:tmpl w:val="AA96C7CA"/>
    <w:lvl w:ilvl="0" w:tplc="3F8A16B0">
      <w:start w:val="1"/>
      <w:numFmt w:val="upperLetter"/>
      <w:lvlText w:val="%1."/>
      <w:lvlJc w:val="left"/>
      <w:pPr>
        <w:ind w:left="1287" w:hanging="360"/>
      </w:pPr>
      <w:rPr>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380104A"/>
    <w:multiLevelType w:val="hybridMultilevel"/>
    <w:tmpl w:val="65DE8BE8"/>
    <w:lvl w:ilvl="0" w:tplc="241CA180">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51346E0"/>
    <w:multiLevelType w:val="hybridMultilevel"/>
    <w:tmpl w:val="46965E1C"/>
    <w:lvl w:ilvl="0" w:tplc="E000172A">
      <w:start w:val="1"/>
      <w:numFmt w:val="upperLetter"/>
      <w:lvlText w:val="%1."/>
      <w:lvlJc w:val="left"/>
      <w:pPr>
        <w:ind w:left="1287" w:hanging="360"/>
      </w:pPr>
      <w:rPr>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2" w15:restartNumberingAfterBreak="0">
    <w:nsid w:val="4D6B3E6C"/>
    <w:multiLevelType w:val="hybridMultilevel"/>
    <w:tmpl w:val="6CB4C404"/>
    <w:lvl w:ilvl="0" w:tplc="4EAEE9A8">
      <w:start w:val="1"/>
      <w:numFmt w:val="decimal"/>
      <w:lvlText w:val="5.3.%1."/>
      <w:lvlJc w:val="left"/>
      <w:pPr>
        <w:ind w:left="1647" w:hanging="360"/>
      </w:pPr>
      <w:rPr>
        <w:rFonts w:hint="default"/>
        <w:b w:val="0"/>
        <w:i w:val="0"/>
        <w:color w:val="auto"/>
        <w:sz w:val="22"/>
        <w:szCs w:val="22"/>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0120DEF"/>
    <w:multiLevelType w:val="hybridMultilevel"/>
    <w:tmpl w:val="46965E1C"/>
    <w:lvl w:ilvl="0" w:tplc="E000172A">
      <w:start w:val="1"/>
      <w:numFmt w:val="upperLetter"/>
      <w:lvlText w:val="%1."/>
      <w:lvlJc w:val="left"/>
      <w:pPr>
        <w:ind w:left="5039" w:hanging="360"/>
      </w:pPr>
      <w:rPr>
        <w:b/>
      </w:rPr>
    </w:lvl>
    <w:lvl w:ilvl="1" w:tplc="04050019" w:tentative="1">
      <w:start w:val="1"/>
      <w:numFmt w:val="lowerLetter"/>
      <w:lvlText w:val="%2."/>
      <w:lvlJc w:val="left"/>
      <w:pPr>
        <w:ind w:left="5759" w:hanging="360"/>
      </w:pPr>
    </w:lvl>
    <w:lvl w:ilvl="2" w:tplc="0405001B" w:tentative="1">
      <w:start w:val="1"/>
      <w:numFmt w:val="lowerRoman"/>
      <w:lvlText w:val="%3."/>
      <w:lvlJc w:val="right"/>
      <w:pPr>
        <w:ind w:left="6479" w:hanging="180"/>
      </w:pPr>
    </w:lvl>
    <w:lvl w:ilvl="3" w:tplc="0405000F" w:tentative="1">
      <w:start w:val="1"/>
      <w:numFmt w:val="decimal"/>
      <w:lvlText w:val="%4."/>
      <w:lvlJc w:val="left"/>
      <w:pPr>
        <w:ind w:left="7199" w:hanging="360"/>
      </w:pPr>
    </w:lvl>
    <w:lvl w:ilvl="4" w:tplc="04050019" w:tentative="1">
      <w:start w:val="1"/>
      <w:numFmt w:val="lowerLetter"/>
      <w:lvlText w:val="%5."/>
      <w:lvlJc w:val="left"/>
      <w:pPr>
        <w:ind w:left="7919" w:hanging="360"/>
      </w:pPr>
    </w:lvl>
    <w:lvl w:ilvl="5" w:tplc="0405001B" w:tentative="1">
      <w:start w:val="1"/>
      <w:numFmt w:val="lowerRoman"/>
      <w:lvlText w:val="%6."/>
      <w:lvlJc w:val="right"/>
      <w:pPr>
        <w:ind w:left="8639" w:hanging="180"/>
      </w:pPr>
    </w:lvl>
    <w:lvl w:ilvl="6" w:tplc="0405000F" w:tentative="1">
      <w:start w:val="1"/>
      <w:numFmt w:val="decimal"/>
      <w:lvlText w:val="%7."/>
      <w:lvlJc w:val="left"/>
      <w:pPr>
        <w:ind w:left="9359" w:hanging="360"/>
      </w:pPr>
    </w:lvl>
    <w:lvl w:ilvl="7" w:tplc="04050019" w:tentative="1">
      <w:start w:val="1"/>
      <w:numFmt w:val="lowerLetter"/>
      <w:lvlText w:val="%8."/>
      <w:lvlJc w:val="left"/>
      <w:pPr>
        <w:ind w:left="10079" w:hanging="360"/>
      </w:pPr>
    </w:lvl>
    <w:lvl w:ilvl="8" w:tplc="0405001B" w:tentative="1">
      <w:start w:val="1"/>
      <w:numFmt w:val="lowerRoman"/>
      <w:lvlText w:val="%9."/>
      <w:lvlJc w:val="right"/>
      <w:pPr>
        <w:ind w:left="10799" w:hanging="180"/>
      </w:pPr>
    </w:lvl>
  </w:abstractNum>
  <w:abstractNum w:abstractNumId="17" w15:restartNumberingAfterBreak="0">
    <w:nsid w:val="57871878"/>
    <w:multiLevelType w:val="hybridMultilevel"/>
    <w:tmpl w:val="D27C6C18"/>
    <w:lvl w:ilvl="0" w:tplc="04050015">
      <w:start w:val="1"/>
      <w:numFmt w:val="upp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5BAF135F"/>
    <w:multiLevelType w:val="hybridMultilevel"/>
    <w:tmpl w:val="E26279E2"/>
    <w:lvl w:ilvl="0" w:tplc="79704002">
      <w:start w:val="1"/>
      <w:numFmt w:val="decimal"/>
      <w:lvlText w:val="9.7.%1."/>
      <w:lvlJc w:val="left"/>
      <w:pPr>
        <w:ind w:left="930" w:hanging="360"/>
      </w:pPr>
      <w:rPr>
        <w:rFonts w:hint="default"/>
        <w:b w:val="0"/>
        <w:sz w:val="22"/>
        <w:szCs w:val="22"/>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9"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abstractNum w:abstractNumId="23" w15:restartNumberingAfterBreak="0">
    <w:nsid w:val="7E555B3C"/>
    <w:multiLevelType w:val="multilevel"/>
    <w:tmpl w:val="B58406F0"/>
    <w:lvl w:ilvl="0">
      <w:start w:val="1"/>
      <w:numFmt w:val="lowerLetter"/>
      <w:lvlText w:val="%1)"/>
      <w:lvlJc w:val="left"/>
      <w:pPr>
        <w:ind w:left="5829" w:hanging="300"/>
      </w:pPr>
      <w:rPr>
        <w:rFonts w:hint="default"/>
        <w:b/>
      </w:rPr>
    </w:lvl>
    <w:lvl w:ilvl="1">
      <w:start w:val="1"/>
      <w:numFmt w:val="upperLetter"/>
      <w:lvlText w:val="%2."/>
      <w:lvlJc w:val="left"/>
      <w:pPr>
        <w:ind w:left="1070" w:hanging="360"/>
      </w:pPr>
      <w:rPr>
        <w:rFonts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0"/>
  </w:num>
  <w:num w:numId="2">
    <w:abstractNumId w:val="12"/>
  </w:num>
  <w:num w:numId="3">
    <w:abstractNumId w:val="10"/>
  </w:num>
  <w:num w:numId="4">
    <w:abstractNumId w:val="2"/>
  </w:num>
  <w:num w:numId="5">
    <w:abstractNumId w:val="13"/>
  </w:num>
  <w:num w:numId="6">
    <w:abstractNumId w:val="23"/>
  </w:num>
  <w:num w:numId="7">
    <w:abstractNumId w:val="20"/>
  </w:num>
  <w:num w:numId="8">
    <w:abstractNumId w:val="19"/>
  </w:num>
  <w:num w:numId="9">
    <w:abstractNumId w:val="11"/>
  </w:num>
  <w:num w:numId="10">
    <w:abstractNumId w:val="3"/>
  </w:num>
  <w:num w:numId="11">
    <w:abstractNumId w:val="15"/>
  </w:num>
  <w:num w:numId="12">
    <w:abstractNumId w:val="18"/>
  </w:num>
  <w:num w:numId="13">
    <w:abstractNumId w:val="6"/>
  </w:num>
  <w:num w:numId="14">
    <w:abstractNumId w:val="16"/>
  </w:num>
  <w:num w:numId="15">
    <w:abstractNumId w:val="9"/>
  </w:num>
  <w:num w:numId="16">
    <w:abstractNumId w:val="17"/>
  </w:num>
  <w:num w:numId="17">
    <w:abstractNumId w:val="21"/>
  </w:num>
  <w:num w:numId="18">
    <w:abstractNumId w:val="12"/>
  </w:num>
  <w:num w:numId="19">
    <w:abstractNumId w:val="12"/>
  </w:num>
  <w:num w:numId="20">
    <w:abstractNumId w:val="12"/>
  </w:num>
  <w:num w:numId="21">
    <w:abstractNumId w:val="12"/>
  </w:num>
  <w:num w:numId="22">
    <w:abstractNumId w:val="12"/>
  </w:num>
  <w:num w:numId="23">
    <w:abstractNumId w:val="22"/>
  </w:num>
  <w:num w:numId="24">
    <w:abstractNumId w:val="14"/>
  </w:num>
  <w:num w:numId="25">
    <w:abstractNumId w:val="4"/>
  </w:num>
  <w:num w:numId="26">
    <w:abstractNumId w:val="0"/>
  </w:num>
  <w:num w:numId="27">
    <w:abstractNumId w:val="1"/>
  </w:num>
  <w:num w:numId="28">
    <w:abstractNumId w:val="0"/>
  </w:num>
  <w:num w:numId="29">
    <w:abstractNumId w:val="5"/>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0"/>
  </w:num>
  <w:num w:numId="35">
    <w:abstractNumId w:val="0"/>
  </w:num>
  <w:num w:numId="36">
    <w:abstractNumId w:val="8"/>
  </w:num>
  <w:num w:numId="3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13D6"/>
    <w:rsid w:val="0002194E"/>
    <w:rsid w:val="00021D78"/>
    <w:rsid w:val="000237EE"/>
    <w:rsid w:val="00026548"/>
    <w:rsid w:val="00027403"/>
    <w:rsid w:val="00027CF9"/>
    <w:rsid w:val="00032B9E"/>
    <w:rsid w:val="00032D8D"/>
    <w:rsid w:val="000334C1"/>
    <w:rsid w:val="00034454"/>
    <w:rsid w:val="000364AF"/>
    <w:rsid w:val="0003722C"/>
    <w:rsid w:val="000400E5"/>
    <w:rsid w:val="000405DB"/>
    <w:rsid w:val="00043350"/>
    <w:rsid w:val="00043705"/>
    <w:rsid w:val="00050A61"/>
    <w:rsid w:val="000538ED"/>
    <w:rsid w:val="00053F54"/>
    <w:rsid w:val="000541E8"/>
    <w:rsid w:val="00054AA5"/>
    <w:rsid w:val="00055A4E"/>
    <w:rsid w:val="0006199B"/>
    <w:rsid w:val="0006217B"/>
    <w:rsid w:val="00062B52"/>
    <w:rsid w:val="000645A7"/>
    <w:rsid w:val="000661ED"/>
    <w:rsid w:val="00072704"/>
    <w:rsid w:val="00072984"/>
    <w:rsid w:val="00073410"/>
    <w:rsid w:val="00077A70"/>
    <w:rsid w:val="00081276"/>
    <w:rsid w:val="00085148"/>
    <w:rsid w:val="0008606A"/>
    <w:rsid w:val="00087617"/>
    <w:rsid w:val="0009097E"/>
    <w:rsid w:val="00092B5A"/>
    <w:rsid w:val="00093D60"/>
    <w:rsid w:val="00093E95"/>
    <w:rsid w:val="000948A3"/>
    <w:rsid w:val="00094F9E"/>
    <w:rsid w:val="00095708"/>
    <w:rsid w:val="000A4702"/>
    <w:rsid w:val="000A67C5"/>
    <w:rsid w:val="000A7EA9"/>
    <w:rsid w:val="000B1BF9"/>
    <w:rsid w:val="000B460C"/>
    <w:rsid w:val="000B7B34"/>
    <w:rsid w:val="000B7BA7"/>
    <w:rsid w:val="000C0379"/>
    <w:rsid w:val="000C1718"/>
    <w:rsid w:val="000C31F0"/>
    <w:rsid w:val="000C51EF"/>
    <w:rsid w:val="000C5E73"/>
    <w:rsid w:val="000C7BEC"/>
    <w:rsid w:val="000D3F19"/>
    <w:rsid w:val="000D3F83"/>
    <w:rsid w:val="000D499A"/>
    <w:rsid w:val="000E028C"/>
    <w:rsid w:val="000E1783"/>
    <w:rsid w:val="000E1E22"/>
    <w:rsid w:val="000E46FC"/>
    <w:rsid w:val="000E4CBC"/>
    <w:rsid w:val="000E6617"/>
    <w:rsid w:val="000F050A"/>
    <w:rsid w:val="000F0CA9"/>
    <w:rsid w:val="000F17BA"/>
    <w:rsid w:val="000F2AEB"/>
    <w:rsid w:val="000F2B2C"/>
    <w:rsid w:val="000F2BD2"/>
    <w:rsid w:val="000F443D"/>
    <w:rsid w:val="000F4C97"/>
    <w:rsid w:val="000F52B5"/>
    <w:rsid w:val="0010089A"/>
    <w:rsid w:val="00102E5D"/>
    <w:rsid w:val="0010617B"/>
    <w:rsid w:val="001100D9"/>
    <w:rsid w:val="00110646"/>
    <w:rsid w:val="001107B1"/>
    <w:rsid w:val="001128BE"/>
    <w:rsid w:val="00117142"/>
    <w:rsid w:val="00117A0A"/>
    <w:rsid w:val="001228EF"/>
    <w:rsid w:val="00122C99"/>
    <w:rsid w:val="00122D6A"/>
    <w:rsid w:val="0012621E"/>
    <w:rsid w:val="00126A08"/>
    <w:rsid w:val="0012778A"/>
    <w:rsid w:val="00127B7A"/>
    <w:rsid w:val="0013085E"/>
    <w:rsid w:val="00130DDB"/>
    <w:rsid w:val="00133163"/>
    <w:rsid w:val="00136497"/>
    <w:rsid w:val="00143009"/>
    <w:rsid w:val="00151355"/>
    <w:rsid w:val="0015159D"/>
    <w:rsid w:val="001528A1"/>
    <w:rsid w:val="001556B5"/>
    <w:rsid w:val="00157151"/>
    <w:rsid w:val="0015747B"/>
    <w:rsid w:val="0016037E"/>
    <w:rsid w:val="001635F6"/>
    <w:rsid w:val="0017000D"/>
    <w:rsid w:val="001706B7"/>
    <w:rsid w:val="00173EBF"/>
    <w:rsid w:val="001757F6"/>
    <w:rsid w:val="00175B55"/>
    <w:rsid w:val="00180E9C"/>
    <w:rsid w:val="00181049"/>
    <w:rsid w:val="0018153E"/>
    <w:rsid w:val="00182F72"/>
    <w:rsid w:val="00185224"/>
    <w:rsid w:val="001860FA"/>
    <w:rsid w:val="00190ED8"/>
    <w:rsid w:val="00191DB9"/>
    <w:rsid w:val="00192E6C"/>
    <w:rsid w:val="0019453C"/>
    <w:rsid w:val="00195D47"/>
    <w:rsid w:val="00195F4F"/>
    <w:rsid w:val="00196535"/>
    <w:rsid w:val="00197397"/>
    <w:rsid w:val="001A0CBF"/>
    <w:rsid w:val="001A1493"/>
    <w:rsid w:val="001A5787"/>
    <w:rsid w:val="001A5BD4"/>
    <w:rsid w:val="001A5C61"/>
    <w:rsid w:val="001A5FD9"/>
    <w:rsid w:val="001A62D3"/>
    <w:rsid w:val="001A7448"/>
    <w:rsid w:val="001A7CEF"/>
    <w:rsid w:val="001B41BA"/>
    <w:rsid w:val="001B4332"/>
    <w:rsid w:val="001B4CD3"/>
    <w:rsid w:val="001B51DD"/>
    <w:rsid w:val="001B62A1"/>
    <w:rsid w:val="001B636C"/>
    <w:rsid w:val="001B68F8"/>
    <w:rsid w:val="001B7B7B"/>
    <w:rsid w:val="001C06F0"/>
    <w:rsid w:val="001C0D97"/>
    <w:rsid w:val="001C1E9A"/>
    <w:rsid w:val="001C2928"/>
    <w:rsid w:val="001C36F2"/>
    <w:rsid w:val="001D0D2D"/>
    <w:rsid w:val="001D2E53"/>
    <w:rsid w:val="001D35C7"/>
    <w:rsid w:val="001D4D08"/>
    <w:rsid w:val="001D5484"/>
    <w:rsid w:val="001D796A"/>
    <w:rsid w:val="001E0845"/>
    <w:rsid w:val="001E2A42"/>
    <w:rsid w:val="001E5EEC"/>
    <w:rsid w:val="001F16F3"/>
    <w:rsid w:val="001F17E2"/>
    <w:rsid w:val="001F40B3"/>
    <w:rsid w:val="001F458E"/>
    <w:rsid w:val="00201217"/>
    <w:rsid w:val="00204A51"/>
    <w:rsid w:val="00204F4F"/>
    <w:rsid w:val="0020585D"/>
    <w:rsid w:val="002069C7"/>
    <w:rsid w:val="002104F9"/>
    <w:rsid w:val="00211A51"/>
    <w:rsid w:val="0021220F"/>
    <w:rsid w:val="00212757"/>
    <w:rsid w:val="002174C9"/>
    <w:rsid w:val="00220476"/>
    <w:rsid w:val="00221D75"/>
    <w:rsid w:val="00221EC1"/>
    <w:rsid w:val="002248BB"/>
    <w:rsid w:val="00224EF9"/>
    <w:rsid w:val="002257E2"/>
    <w:rsid w:val="00226230"/>
    <w:rsid w:val="002274A1"/>
    <w:rsid w:val="00230091"/>
    <w:rsid w:val="00231019"/>
    <w:rsid w:val="0023186E"/>
    <w:rsid w:val="002322E1"/>
    <w:rsid w:val="002359D3"/>
    <w:rsid w:val="00244383"/>
    <w:rsid w:val="00245EC2"/>
    <w:rsid w:val="0025217E"/>
    <w:rsid w:val="0025321C"/>
    <w:rsid w:val="0025385E"/>
    <w:rsid w:val="00255F07"/>
    <w:rsid w:val="002579E6"/>
    <w:rsid w:val="00257CEE"/>
    <w:rsid w:val="0026375A"/>
    <w:rsid w:val="00264E3F"/>
    <w:rsid w:val="00265960"/>
    <w:rsid w:val="002675DA"/>
    <w:rsid w:val="00267A9C"/>
    <w:rsid w:val="00270199"/>
    <w:rsid w:val="00270AF5"/>
    <w:rsid w:val="00270DDE"/>
    <w:rsid w:val="0027175A"/>
    <w:rsid w:val="0027283B"/>
    <w:rsid w:val="002747CA"/>
    <w:rsid w:val="00276C96"/>
    <w:rsid w:val="00277110"/>
    <w:rsid w:val="00281238"/>
    <w:rsid w:val="002812A5"/>
    <w:rsid w:val="0028227F"/>
    <w:rsid w:val="002842CC"/>
    <w:rsid w:val="002845BB"/>
    <w:rsid w:val="0028539A"/>
    <w:rsid w:val="002857CE"/>
    <w:rsid w:val="00285886"/>
    <w:rsid w:val="002877AF"/>
    <w:rsid w:val="002908DC"/>
    <w:rsid w:val="002926E5"/>
    <w:rsid w:val="00294C4A"/>
    <w:rsid w:val="00295D43"/>
    <w:rsid w:val="002963A5"/>
    <w:rsid w:val="0029721B"/>
    <w:rsid w:val="002974B3"/>
    <w:rsid w:val="00297ED2"/>
    <w:rsid w:val="002A23DD"/>
    <w:rsid w:val="002A29E8"/>
    <w:rsid w:val="002A2AA5"/>
    <w:rsid w:val="002A3069"/>
    <w:rsid w:val="002A320C"/>
    <w:rsid w:val="002A533D"/>
    <w:rsid w:val="002B17C0"/>
    <w:rsid w:val="002B2C1B"/>
    <w:rsid w:val="002B4999"/>
    <w:rsid w:val="002B7576"/>
    <w:rsid w:val="002B7A49"/>
    <w:rsid w:val="002C2ACB"/>
    <w:rsid w:val="002C2BF3"/>
    <w:rsid w:val="002C36FD"/>
    <w:rsid w:val="002C4413"/>
    <w:rsid w:val="002C59D7"/>
    <w:rsid w:val="002C7572"/>
    <w:rsid w:val="002D17E6"/>
    <w:rsid w:val="002D182E"/>
    <w:rsid w:val="002D3B83"/>
    <w:rsid w:val="002D54D2"/>
    <w:rsid w:val="002D583B"/>
    <w:rsid w:val="002D62B3"/>
    <w:rsid w:val="002D6DF5"/>
    <w:rsid w:val="002E0806"/>
    <w:rsid w:val="002E0C8C"/>
    <w:rsid w:val="002E146C"/>
    <w:rsid w:val="002E15F1"/>
    <w:rsid w:val="002E24E4"/>
    <w:rsid w:val="002E6B47"/>
    <w:rsid w:val="002E6B55"/>
    <w:rsid w:val="002E79E5"/>
    <w:rsid w:val="002F27CE"/>
    <w:rsid w:val="002F3EA0"/>
    <w:rsid w:val="002F5653"/>
    <w:rsid w:val="002F60C3"/>
    <w:rsid w:val="003014E1"/>
    <w:rsid w:val="00304731"/>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67FC"/>
    <w:rsid w:val="00327030"/>
    <w:rsid w:val="0032716A"/>
    <w:rsid w:val="003271CF"/>
    <w:rsid w:val="00327637"/>
    <w:rsid w:val="0033319A"/>
    <w:rsid w:val="003335AD"/>
    <w:rsid w:val="003350D5"/>
    <w:rsid w:val="00335FA8"/>
    <w:rsid w:val="003368AF"/>
    <w:rsid w:val="00336D62"/>
    <w:rsid w:val="0033702A"/>
    <w:rsid w:val="00340DA0"/>
    <w:rsid w:val="00341CB1"/>
    <w:rsid w:val="00343052"/>
    <w:rsid w:val="003447F2"/>
    <w:rsid w:val="00347421"/>
    <w:rsid w:val="003475E3"/>
    <w:rsid w:val="003476B4"/>
    <w:rsid w:val="00350895"/>
    <w:rsid w:val="0035174F"/>
    <w:rsid w:val="003519D9"/>
    <w:rsid w:val="00351D8C"/>
    <w:rsid w:val="00352CDC"/>
    <w:rsid w:val="003552BA"/>
    <w:rsid w:val="00355E0A"/>
    <w:rsid w:val="00357869"/>
    <w:rsid w:val="00364990"/>
    <w:rsid w:val="003667F9"/>
    <w:rsid w:val="00373131"/>
    <w:rsid w:val="003748B8"/>
    <w:rsid w:val="00375162"/>
    <w:rsid w:val="00375C74"/>
    <w:rsid w:val="00375E14"/>
    <w:rsid w:val="0037654E"/>
    <w:rsid w:val="00380B21"/>
    <w:rsid w:val="00380E4D"/>
    <w:rsid w:val="00381DE5"/>
    <w:rsid w:val="00383CB1"/>
    <w:rsid w:val="00385FC5"/>
    <w:rsid w:val="00387B45"/>
    <w:rsid w:val="00387E96"/>
    <w:rsid w:val="00391C2A"/>
    <w:rsid w:val="00391ED1"/>
    <w:rsid w:val="00394859"/>
    <w:rsid w:val="00396C6B"/>
    <w:rsid w:val="003A2A7D"/>
    <w:rsid w:val="003A5048"/>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D0C15"/>
    <w:rsid w:val="003D31BF"/>
    <w:rsid w:val="003D6569"/>
    <w:rsid w:val="003D70C1"/>
    <w:rsid w:val="003E00CE"/>
    <w:rsid w:val="003E0A6E"/>
    <w:rsid w:val="003E1BC6"/>
    <w:rsid w:val="003E25D0"/>
    <w:rsid w:val="003E46E3"/>
    <w:rsid w:val="003E5274"/>
    <w:rsid w:val="003E7C48"/>
    <w:rsid w:val="003F002D"/>
    <w:rsid w:val="003F5955"/>
    <w:rsid w:val="003F6FF1"/>
    <w:rsid w:val="00400241"/>
    <w:rsid w:val="0040039B"/>
    <w:rsid w:val="0040355F"/>
    <w:rsid w:val="004035AB"/>
    <w:rsid w:val="00405552"/>
    <w:rsid w:val="00407DEB"/>
    <w:rsid w:val="0041088B"/>
    <w:rsid w:val="0041129B"/>
    <w:rsid w:val="00412C5D"/>
    <w:rsid w:val="004158CC"/>
    <w:rsid w:val="004200E0"/>
    <w:rsid w:val="004230EA"/>
    <w:rsid w:val="004242DE"/>
    <w:rsid w:val="00426FCE"/>
    <w:rsid w:val="004339ED"/>
    <w:rsid w:val="004347BE"/>
    <w:rsid w:val="00435050"/>
    <w:rsid w:val="00437AE7"/>
    <w:rsid w:val="00437F39"/>
    <w:rsid w:val="0044339C"/>
    <w:rsid w:val="00443C5A"/>
    <w:rsid w:val="00443E9E"/>
    <w:rsid w:val="00451445"/>
    <w:rsid w:val="00451DF9"/>
    <w:rsid w:val="00452790"/>
    <w:rsid w:val="004529AE"/>
    <w:rsid w:val="00455368"/>
    <w:rsid w:val="00455712"/>
    <w:rsid w:val="004574C8"/>
    <w:rsid w:val="00461D09"/>
    <w:rsid w:val="00462619"/>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654"/>
    <w:rsid w:val="00484EBB"/>
    <w:rsid w:val="00485089"/>
    <w:rsid w:val="0048766B"/>
    <w:rsid w:val="0049237F"/>
    <w:rsid w:val="00492B09"/>
    <w:rsid w:val="004931EB"/>
    <w:rsid w:val="004946F2"/>
    <w:rsid w:val="004954E7"/>
    <w:rsid w:val="00495C0D"/>
    <w:rsid w:val="004960C2"/>
    <w:rsid w:val="004A2A91"/>
    <w:rsid w:val="004A3041"/>
    <w:rsid w:val="004A3C7C"/>
    <w:rsid w:val="004A5A3B"/>
    <w:rsid w:val="004A6B6A"/>
    <w:rsid w:val="004A6FBE"/>
    <w:rsid w:val="004A7B8B"/>
    <w:rsid w:val="004A7C15"/>
    <w:rsid w:val="004B3A5D"/>
    <w:rsid w:val="004B3D28"/>
    <w:rsid w:val="004B60CC"/>
    <w:rsid w:val="004B732F"/>
    <w:rsid w:val="004C0EA7"/>
    <w:rsid w:val="004C4603"/>
    <w:rsid w:val="004C4A0D"/>
    <w:rsid w:val="004C6562"/>
    <w:rsid w:val="004D0D41"/>
    <w:rsid w:val="004D14B5"/>
    <w:rsid w:val="004D3925"/>
    <w:rsid w:val="004D47B1"/>
    <w:rsid w:val="004D61DF"/>
    <w:rsid w:val="004E3566"/>
    <w:rsid w:val="004E4180"/>
    <w:rsid w:val="004E43C0"/>
    <w:rsid w:val="004E5232"/>
    <w:rsid w:val="004E71A7"/>
    <w:rsid w:val="004E76DA"/>
    <w:rsid w:val="004F0948"/>
    <w:rsid w:val="004F1115"/>
    <w:rsid w:val="004F186B"/>
    <w:rsid w:val="004F27C1"/>
    <w:rsid w:val="004F2FEC"/>
    <w:rsid w:val="004F6E9F"/>
    <w:rsid w:val="00501EA2"/>
    <w:rsid w:val="0050490F"/>
    <w:rsid w:val="00504B5A"/>
    <w:rsid w:val="00507EDE"/>
    <w:rsid w:val="0051486A"/>
    <w:rsid w:val="005161DD"/>
    <w:rsid w:val="00516FF5"/>
    <w:rsid w:val="00520727"/>
    <w:rsid w:val="00520E19"/>
    <w:rsid w:val="00523E5A"/>
    <w:rsid w:val="00525C09"/>
    <w:rsid w:val="00525CC7"/>
    <w:rsid w:val="005303D3"/>
    <w:rsid w:val="005304AC"/>
    <w:rsid w:val="00530CB9"/>
    <w:rsid w:val="00531F06"/>
    <w:rsid w:val="005365D0"/>
    <w:rsid w:val="005378A7"/>
    <w:rsid w:val="00537B0F"/>
    <w:rsid w:val="00540C4F"/>
    <w:rsid w:val="0054118E"/>
    <w:rsid w:val="00546ACA"/>
    <w:rsid w:val="00546E5E"/>
    <w:rsid w:val="00547489"/>
    <w:rsid w:val="00547C11"/>
    <w:rsid w:val="00551937"/>
    <w:rsid w:val="00553027"/>
    <w:rsid w:val="0055387A"/>
    <w:rsid w:val="00553CE7"/>
    <w:rsid w:val="00554D22"/>
    <w:rsid w:val="005562CF"/>
    <w:rsid w:val="005604E1"/>
    <w:rsid w:val="00564810"/>
    <w:rsid w:val="00564BF6"/>
    <w:rsid w:val="00567492"/>
    <w:rsid w:val="005700B3"/>
    <w:rsid w:val="00574EAA"/>
    <w:rsid w:val="00576D4E"/>
    <w:rsid w:val="00581907"/>
    <w:rsid w:val="00581CE5"/>
    <w:rsid w:val="005839B3"/>
    <w:rsid w:val="00592709"/>
    <w:rsid w:val="00596F42"/>
    <w:rsid w:val="005978C2"/>
    <w:rsid w:val="005A19D7"/>
    <w:rsid w:val="005A1DF3"/>
    <w:rsid w:val="005A56FA"/>
    <w:rsid w:val="005A6D2E"/>
    <w:rsid w:val="005A712E"/>
    <w:rsid w:val="005B0AAC"/>
    <w:rsid w:val="005B1BE1"/>
    <w:rsid w:val="005B42C2"/>
    <w:rsid w:val="005B500C"/>
    <w:rsid w:val="005B53EC"/>
    <w:rsid w:val="005B5D4D"/>
    <w:rsid w:val="005B6B2A"/>
    <w:rsid w:val="005C00E0"/>
    <w:rsid w:val="005C2661"/>
    <w:rsid w:val="005C2BC4"/>
    <w:rsid w:val="005C303E"/>
    <w:rsid w:val="005C3C67"/>
    <w:rsid w:val="005C68A2"/>
    <w:rsid w:val="005C6ACC"/>
    <w:rsid w:val="005D1EDB"/>
    <w:rsid w:val="005D2137"/>
    <w:rsid w:val="005D3C0E"/>
    <w:rsid w:val="005D4766"/>
    <w:rsid w:val="005E0CC1"/>
    <w:rsid w:val="005E1A05"/>
    <w:rsid w:val="005E3626"/>
    <w:rsid w:val="005E53B6"/>
    <w:rsid w:val="005E61AF"/>
    <w:rsid w:val="005E631C"/>
    <w:rsid w:val="005E6985"/>
    <w:rsid w:val="005E7FD8"/>
    <w:rsid w:val="005F1967"/>
    <w:rsid w:val="005F245D"/>
    <w:rsid w:val="005F4F4E"/>
    <w:rsid w:val="005F73F3"/>
    <w:rsid w:val="0060008B"/>
    <w:rsid w:val="006009FD"/>
    <w:rsid w:val="00600D74"/>
    <w:rsid w:val="006015AC"/>
    <w:rsid w:val="0060174F"/>
    <w:rsid w:val="006029AE"/>
    <w:rsid w:val="00603857"/>
    <w:rsid w:val="006048F1"/>
    <w:rsid w:val="006072B4"/>
    <w:rsid w:val="0061096D"/>
    <w:rsid w:val="006109F2"/>
    <w:rsid w:val="00611759"/>
    <w:rsid w:val="006143F4"/>
    <w:rsid w:val="006148F5"/>
    <w:rsid w:val="00617354"/>
    <w:rsid w:val="00624D5A"/>
    <w:rsid w:val="00627967"/>
    <w:rsid w:val="00630446"/>
    <w:rsid w:val="00633F17"/>
    <w:rsid w:val="006342E3"/>
    <w:rsid w:val="006355BE"/>
    <w:rsid w:val="00635BD8"/>
    <w:rsid w:val="00636489"/>
    <w:rsid w:val="0063797C"/>
    <w:rsid w:val="0064389F"/>
    <w:rsid w:val="006451DF"/>
    <w:rsid w:val="006454D0"/>
    <w:rsid w:val="006462B5"/>
    <w:rsid w:val="0064645A"/>
    <w:rsid w:val="00646AB8"/>
    <w:rsid w:val="0064725D"/>
    <w:rsid w:val="006473D9"/>
    <w:rsid w:val="00647E5C"/>
    <w:rsid w:val="00651900"/>
    <w:rsid w:val="0065218B"/>
    <w:rsid w:val="0065419E"/>
    <w:rsid w:val="00654F63"/>
    <w:rsid w:val="00656E4D"/>
    <w:rsid w:val="00656E54"/>
    <w:rsid w:val="00663A0E"/>
    <w:rsid w:val="006665AE"/>
    <w:rsid w:val="00667EC9"/>
    <w:rsid w:val="00670022"/>
    <w:rsid w:val="00670338"/>
    <w:rsid w:val="0067093F"/>
    <w:rsid w:val="00670BA3"/>
    <w:rsid w:val="00670E7C"/>
    <w:rsid w:val="00671CE7"/>
    <w:rsid w:val="0067395F"/>
    <w:rsid w:val="0067788B"/>
    <w:rsid w:val="00677B3F"/>
    <w:rsid w:val="00683E38"/>
    <w:rsid w:val="00684CCD"/>
    <w:rsid w:val="00685C94"/>
    <w:rsid w:val="00686290"/>
    <w:rsid w:val="00691DFE"/>
    <w:rsid w:val="00692FC7"/>
    <w:rsid w:val="00694055"/>
    <w:rsid w:val="00694DB3"/>
    <w:rsid w:val="0069744C"/>
    <w:rsid w:val="006A0EBC"/>
    <w:rsid w:val="006A3AC2"/>
    <w:rsid w:val="006A54A7"/>
    <w:rsid w:val="006A59EA"/>
    <w:rsid w:val="006A5EBC"/>
    <w:rsid w:val="006A6040"/>
    <w:rsid w:val="006B24F4"/>
    <w:rsid w:val="006B4E50"/>
    <w:rsid w:val="006B4E90"/>
    <w:rsid w:val="006B73CF"/>
    <w:rsid w:val="006B7BD3"/>
    <w:rsid w:val="006C282F"/>
    <w:rsid w:val="006C4793"/>
    <w:rsid w:val="006C528E"/>
    <w:rsid w:val="006C783C"/>
    <w:rsid w:val="006D00EB"/>
    <w:rsid w:val="006D020A"/>
    <w:rsid w:val="006D0CD7"/>
    <w:rsid w:val="006D31CD"/>
    <w:rsid w:val="006D3D5F"/>
    <w:rsid w:val="006D4668"/>
    <w:rsid w:val="006D7B15"/>
    <w:rsid w:val="006E20E7"/>
    <w:rsid w:val="006E2D6F"/>
    <w:rsid w:val="006E44BC"/>
    <w:rsid w:val="006E4CBA"/>
    <w:rsid w:val="006E7B7F"/>
    <w:rsid w:val="006E7FF9"/>
    <w:rsid w:val="006F0950"/>
    <w:rsid w:val="006F2B44"/>
    <w:rsid w:val="006F552D"/>
    <w:rsid w:val="006F6760"/>
    <w:rsid w:val="007001D0"/>
    <w:rsid w:val="00700287"/>
    <w:rsid w:val="00705081"/>
    <w:rsid w:val="00710367"/>
    <w:rsid w:val="00713B74"/>
    <w:rsid w:val="00713C6C"/>
    <w:rsid w:val="007144F2"/>
    <w:rsid w:val="0072222C"/>
    <w:rsid w:val="007225BD"/>
    <w:rsid w:val="00722D63"/>
    <w:rsid w:val="007232B2"/>
    <w:rsid w:val="0072340D"/>
    <w:rsid w:val="00726120"/>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9D7"/>
    <w:rsid w:val="00743C39"/>
    <w:rsid w:val="0074493F"/>
    <w:rsid w:val="00745706"/>
    <w:rsid w:val="00747C52"/>
    <w:rsid w:val="007500CA"/>
    <w:rsid w:val="00751000"/>
    <w:rsid w:val="007511E7"/>
    <w:rsid w:val="00751BD0"/>
    <w:rsid w:val="00753518"/>
    <w:rsid w:val="007546AF"/>
    <w:rsid w:val="00754806"/>
    <w:rsid w:val="00754ADD"/>
    <w:rsid w:val="00757252"/>
    <w:rsid w:val="007600AA"/>
    <w:rsid w:val="00761487"/>
    <w:rsid w:val="007629BB"/>
    <w:rsid w:val="00763C6F"/>
    <w:rsid w:val="00763F94"/>
    <w:rsid w:val="007641CC"/>
    <w:rsid w:val="007652DD"/>
    <w:rsid w:val="00766711"/>
    <w:rsid w:val="00766721"/>
    <w:rsid w:val="00767B99"/>
    <w:rsid w:val="0077126F"/>
    <w:rsid w:val="0077155B"/>
    <w:rsid w:val="00772B73"/>
    <w:rsid w:val="007732C4"/>
    <w:rsid w:val="00773566"/>
    <w:rsid w:val="00775714"/>
    <w:rsid w:val="00775C0B"/>
    <w:rsid w:val="0078099B"/>
    <w:rsid w:val="00780C64"/>
    <w:rsid w:val="00781605"/>
    <w:rsid w:val="007820FF"/>
    <w:rsid w:val="00782383"/>
    <w:rsid w:val="00783649"/>
    <w:rsid w:val="00783790"/>
    <w:rsid w:val="00783C00"/>
    <w:rsid w:val="00786215"/>
    <w:rsid w:val="007867E1"/>
    <w:rsid w:val="00790AB4"/>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33C9"/>
    <w:rsid w:val="007C3B48"/>
    <w:rsid w:val="007C6630"/>
    <w:rsid w:val="007D15B6"/>
    <w:rsid w:val="007D3A8A"/>
    <w:rsid w:val="007D68F3"/>
    <w:rsid w:val="007D6E9C"/>
    <w:rsid w:val="007D7797"/>
    <w:rsid w:val="007D7D69"/>
    <w:rsid w:val="007E0CBE"/>
    <w:rsid w:val="007E20AB"/>
    <w:rsid w:val="007E4EA1"/>
    <w:rsid w:val="007E7A8B"/>
    <w:rsid w:val="007F118B"/>
    <w:rsid w:val="007F24CE"/>
    <w:rsid w:val="0080021F"/>
    <w:rsid w:val="008007BA"/>
    <w:rsid w:val="008044F5"/>
    <w:rsid w:val="00804DAF"/>
    <w:rsid w:val="00805D5C"/>
    <w:rsid w:val="00810CCB"/>
    <w:rsid w:val="008112FD"/>
    <w:rsid w:val="008114F7"/>
    <w:rsid w:val="0081439B"/>
    <w:rsid w:val="008156B5"/>
    <w:rsid w:val="00816117"/>
    <w:rsid w:val="008165C2"/>
    <w:rsid w:val="00823CA6"/>
    <w:rsid w:val="00824A31"/>
    <w:rsid w:val="00826B7C"/>
    <w:rsid w:val="00830095"/>
    <w:rsid w:val="00831B27"/>
    <w:rsid w:val="00831C62"/>
    <w:rsid w:val="00833877"/>
    <w:rsid w:val="00835007"/>
    <w:rsid w:val="00836493"/>
    <w:rsid w:val="00837D6F"/>
    <w:rsid w:val="00837D96"/>
    <w:rsid w:val="0084028B"/>
    <w:rsid w:val="008403ED"/>
    <w:rsid w:val="0084196E"/>
    <w:rsid w:val="00841D60"/>
    <w:rsid w:val="00842C90"/>
    <w:rsid w:val="008433AD"/>
    <w:rsid w:val="00843725"/>
    <w:rsid w:val="00843CCA"/>
    <w:rsid w:val="00843E71"/>
    <w:rsid w:val="008455FA"/>
    <w:rsid w:val="008464F2"/>
    <w:rsid w:val="00847BBB"/>
    <w:rsid w:val="00851257"/>
    <w:rsid w:val="00851351"/>
    <w:rsid w:val="00852F31"/>
    <w:rsid w:val="00854570"/>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113B"/>
    <w:rsid w:val="008831AA"/>
    <w:rsid w:val="00883D19"/>
    <w:rsid w:val="00883E20"/>
    <w:rsid w:val="00884B2E"/>
    <w:rsid w:val="00886554"/>
    <w:rsid w:val="00893121"/>
    <w:rsid w:val="00893A90"/>
    <w:rsid w:val="00896B93"/>
    <w:rsid w:val="008A03AB"/>
    <w:rsid w:val="008A2856"/>
    <w:rsid w:val="008A47A9"/>
    <w:rsid w:val="008A6787"/>
    <w:rsid w:val="008A7D10"/>
    <w:rsid w:val="008B00DC"/>
    <w:rsid w:val="008B014D"/>
    <w:rsid w:val="008B1010"/>
    <w:rsid w:val="008B19CD"/>
    <w:rsid w:val="008B244F"/>
    <w:rsid w:val="008B40F2"/>
    <w:rsid w:val="008B6383"/>
    <w:rsid w:val="008B69F1"/>
    <w:rsid w:val="008C0FD3"/>
    <w:rsid w:val="008C126D"/>
    <w:rsid w:val="008C3419"/>
    <w:rsid w:val="008C36E3"/>
    <w:rsid w:val="008C41F9"/>
    <w:rsid w:val="008C57C0"/>
    <w:rsid w:val="008D048C"/>
    <w:rsid w:val="008D21F8"/>
    <w:rsid w:val="008D37E0"/>
    <w:rsid w:val="008D3B6E"/>
    <w:rsid w:val="008D631B"/>
    <w:rsid w:val="008D7C7B"/>
    <w:rsid w:val="008E1F4F"/>
    <w:rsid w:val="008E3187"/>
    <w:rsid w:val="008E475E"/>
    <w:rsid w:val="008E5689"/>
    <w:rsid w:val="008F0E2B"/>
    <w:rsid w:val="008F391C"/>
    <w:rsid w:val="008F586C"/>
    <w:rsid w:val="00900032"/>
    <w:rsid w:val="00901AAC"/>
    <w:rsid w:val="00902546"/>
    <w:rsid w:val="009053A8"/>
    <w:rsid w:val="00910514"/>
    <w:rsid w:val="00910B22"/>
    <w:rsid w:val="00911734"/>
    <w:rsid w:val="009121F2"/>
    <w:rsid w:val="00913AE2"/>
    <w:rsid w:val="009145EC"/>
    <w:rsid w:val="00914A69"/>
    <w:rsid w:val="0091627B"/>
    <w:rsid w:val="00917B69"/>
    <w:rsid w:val="00922C35"/>
    <w:rsid w:val="00927BF2"/>
    <w:rsid w:val="00927C6E"/>
    <w:rsid w:val="00932869"/>
    <w:rsid w:val="00932B6F"/>
    <w:rsid w:val="00932BE5"/>
    <w:rsid w:val="00933871"/>
    <w:rsid w:val="00937CF9"/>
    <w:rsid w:val="00941E74"/>
    <w:rsid w:val="009429FF"/>
    <w:rsid w:val="00946300"/>
    <w:rsid w:val="00947C77"/>
    <w:rsid w:val="009502F7"/>
    <w:rsid w:val="00951AB9"/>
    <w:rsid w:val="00951B3D"/>
    <w:rsid w:val="00952BAF"/>
    <w:rsid w:val="00955D87"/>
    <w:rsid w:val="00961CC8"/>
    <w:rsid w:val="00962A6E"/>
    <w:rsid w:val="00962C3B"/>
    <w:rsid w:val="009638A0"/>
    <w:rsid w:val="009638B6"/>
    <w:rsid w:val="00967F35"/>
    <w:rsid w:val="0097438D"/>
    <w:rsid w:val="00974C15"/>
    <w:rsid w:val="0098049B"/>
    <w:rsid w:val="009825FE"/>
    <w:rsid w:val="00982BD2"/>
    <w:rsid w:val="00982E86"/>
    <w:rsid w:val="00984C4E"/>
    <w:rsid w:val="00985C5C"/>
    <w:rsid w:val="00986397"/>
    <w:rsid w:val="009873A7"/>
    <w:rsid w:val="0099428C"/>
    <w:rsid w:val="009977A4"/>
    <w:rsid w:val="009A0250"/>
    <w:rsid w:val="009A0909"/>
    <w:rsid w:val="009A16FA"/>
    <w:rsid w:val="009A2A0F"/>
    <w:rsid w:val="009A3AB2"/>
    <w:rsid w:val="009A4082"/>
    <w:rsid w:val="009A51A4"/>
    <w:rsid w:val="009B3FC9"/>
    <w:rsid w:val="009B5484"/>
    <w:rsid w:val="009B7B7A"/>
    <w:rsid w:val="009C1794"/>
    <w:rsid w:val="009C1BCB"/>
    <w:rsid w:val="009C2310"/>
    <w:rsid w:val="009C53F6"/>
    <w:rsid w:val="009C6BE6"/>
    <w:rsid w:val="009C6E6F"/>
    <w:rsid w:val="009C7014"/>
    <w:rsid w:val="009D3EED"/>
    <w:rsid w:val="009D5015"/>
    <w:rsid w:val="009D6632"/>
    <w:rsid w:val="009E0508"/>
    <w:rsid w:val="009E07D2"/>
    <w:rsid w:val="009E0F32"/>
    <w:rsid w:val="009E1B68"/>
    <w:rsid w:val="009E2A33"/>
    <w:rsid w:val="009E39C1"/>
    <w:rsid w:val="009E5BEA"/>
    <w:rsid w:val="009E748F"/>
    <w:rsid w:val="009F1A61"/>
    <w:rsid w:val="009F2045"/>
    <w:rsid w:val="009F3306"/>
    <w:rsid w:val="00A01961"/>
    <w:rsid w:val="00A025B4"/>
    <w:rsid w:val="00A03A82"/>
    <w:rsid w:val="00A0437F"/>
    <w:rsid w:val="00A043CD"/>
    <w:rsid w:val="00A05600"/>
    <w:rsid w:val="00A06D8C"/>
    <w:rsid w:val="00A06EF2"/>
    <w:rsid w:val="00A071AF"/>
    <w:rsid w:val="00A201BE"/>
    <w:rsid w:val="00A229A1"/>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5AF6"/>
    <w:rsid w:val="00A5795D"/>
    <w:rsid w:val="00A612BD"/>
    <w:rsid w:val="00A616C8"/>
    <w:rsid w:val="00A64E1E"/>
    <w:rsid w:val="00A7090C"/>
    <w:rsid w:val="00A7515B"/>
    <w:rsid w:val="00A84378"/>
    <w:rsid w:val="00A84AEE"/>
    <w:rsid w:val="00A85295"/>
    <w:rsid w:val="00A85362"/>
    <w:rsid w:val="00A85500"/>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776"/>
    <w:rsid w:val="00AB287A"/>
    <w:rsid w:val="00AB2DFB"/>
    <w:rsid w:val="00AB50F2"/>
    <w:rsid w:val="00AB605F"/>
    <w:rsid w:val="00AB66AB"/>
    <w:rsid w:val="00AC2FE8"/>
    <w:rsid w:val="00AC4CD9"/>
    <w:rsid w:val="00AC54A8"/>
    <w:rsid w:val="00AC6086"/>
    <w:rsid w:val="00AD3B5D"/>
    <w:rsid w:val="00AD7736"/>
    <w:rsid w:val="00AD7A0C"/>
    <w:rsid w:val="00AD7C8B"/>
    <w:rsid w:val="00AE2D25"/>
    <w:rsid w:val="00AE4286"/>
    <w:rsid w:val="00AE4ACC"/>
    <w:rsid w:val="00AE58A8"/>
    <w:rsid w:val="00AF0072"/>
    <w:rsid w:val="00AF1B2D"/>
    <w:rsid w:val="00B003B3"/>
    <w:rsid w:val="00B01924"/>
    <w:rsid w:val="00B02E25"/>
    <w:rsid w:val="00B02FCF"/>
    <w:rsid w:val="00B03700"/>
    <w:rsid w:val="00B03810"/>
    <w:rsid w:val="00B04D98"/>
    <w:rsid w:val="00B051DE"/>
    <w:rsid w:val="00B057EF"/>
    <w:rsid w:val="00B07268"/>
    <w:rsid w:val="00B07725"/>
    <w:rsid w:val="00B11143"/>
    <w:rsid w:val="00B12EDA"/>
    <w:rsid w:val="00B14D1E"/>
    <w:rsid w:val="00B232F1"/>
    <w:rsid w:val="00B2400A"/>
    <w:rsid w:val="00B2463C"/>
    <w:rsid w:val="00B25785"/>
    <w:rsid w:val="00B26D65"/>
    <w:rsid w:val="00B3156E"/>
    <w:rsid w:val="00B317A4"/>
    <w:rsid w:val="00B3266C"/>
    <w:rsid w:val="00B32F2F"/>
    <w:rsid w:val="00B33D90"/>
    <w:rsid w:val="00B3426E"/>
    <w:rsid w:val="00B406AB"/>
    <w:rsid w:val="00B41DB4"/>
    <w:rsid w:val="00B420B9"/>
    <w:rsid w:val="00B442C4"/>
    <w:rsid w:val="00B543D3"/>
    <w:rsid w:val="00B5632B"/>
    <w:rsid w:val="00B56B5D"/>
    <w:rsid w:val="00B57A93"/>
    <w:rsid w:val="00B60A74"/>
    <w:rsid w:val="00B63E35"/>
    <w:rsid w:val="00B65179"/>
    <w:rsid w:val="00B659E0"/>
    <w:rsid w:val="00B66E6F"/>
    <w:rsid w:val="00B67779"/>
    <w:rsid w:val="00B71675"/>
    <w:rsid w:val="00B7185F"/>
    <w:rsid w:val="00B728A5"/>
    <w:rsid w:val="00B72CCE"/>
    <w:rsid w:val="00B749FE"/>
    <w:rsid w:val="00B80383"/>
    <w:rsid w:val="00B813F6"/>
    <w:rsid w:val="00B82E30"/>
    <w:rsid w:val="00B854B1"/>
    <w:rsid w:val="00B86AD2"/>
    <w:rsid w:val="00B86FE7"/>
    <w:rsid w:val="00B90D10"/>
    <w:rsid w:val="00B91854"/>
    <w:rsid w:val="00B948F3"/>
    <w:rsid w:val="00B95DB1"/>
    <w:rsid w:val="00B975B6"/>
    <w:rsid w:val="00BA2F40"/>
    <w:rsid w:val="00BA659F"/>
    <w:rsid w:val="00BA671A"/>
    <w:rsid w:val="00BB0F2B"/>
    <w:rsid w:val="00BB2155"/>
    <w:rsid w:val="00BB3D48"/>
    <w:rsid w:val="00BB5B5E"/>
    <w:rsid w:val="00BC1F20"/>
    <w:rsid w:val="00BC257F"/>
    <w:rsid w:val="00BC2833"/>
    <w:rsid w:val="00BC2F83"/>
    <w:rsid w:val="00BC4291"/>
    <w:rsid w:val="00BC43EC"/>
    <w:rsid w:val="00BC440D"/>
    <w:rsid w:val="00BC5A92"/>
    <w:rsid w:val="00BC6ABD"/>
    <w:rsid w:val="00BC6B23"/>
    <w:rsid w:val="00BD2DDA"/>
    <w:rsid w:val="00BD5B93"/>
    <w:rsid w:val="00BD7617"/>
    <w:rsid w:val="00BE5AE2"/>
    <w:rsid w:val="00BE690C"/>
    <w:rsid w:val="00BE6E12"/>
    <w:rsid w:val="00BF01F6"/>
    <w:rsid w:val="00BF163F"/>
    <w:rsid w:val="00BF2036"/>
    <w:rsid w:val="00BF2905"/>
    <w:rsid w:val="00BF29CA"/>
    <w:rsid w:val="00BF3091"/>
    <w:rsid w:val="00BF3356"/>
    <w:rsid w:val="00BF6BE0"/>
    <w:rsid w:val="00BF6E7C"/>
    <w:rsid w:val="00BF7567"/>
    <w:rsid w:val="00C03ED4"/>
    <w:rsid w:val="00C04CFF"/>
    <w:rsid w:val="00C05DAF"/>
    <w:rsid w:val="00C10293"/>
    <w:rsid w:val="00C16D12"/>
    <w:rsid w:val="00C22D19"/>
    <w:rsid w:val="00C2507F"/>
    <w:rsid w:val="00C30CC1"/>
    <w:rsid w:val="00C3136F"/>
    <w:rsid w:val="00C420D2"/>
    <w:rsid w:val="00C437F4"/>
    <w:rsid w:val="00C43EAD"/>
    <w:rsid w:val="00C440A0"/>
    <w:rsid w:val="00C45BF5"/>
    <w:rsid w:val="00C47399"/>
    <w:rsid w:val="00C47976"/>
    <w:rsid w:val="00C47AA7"/>
    <w:rsid w:val="00C47D29"/>
    <w:rsid w:val="00C50465"/>
    <w:rsid w:val="00C53D21"/>
    <w:rsid w:val="00C561CD"/>
    <w:rsid w:val="00C57402"/>
    <w:rsid w:val="00C61C41"/>
    <w:rsid w:val="00C63D65"/>
    <w:rsid w:val="00C64A87"/>
    <w:rsid w:val="00C65EB5"/>
    <w:rsid w:val="00C66B88"/>
    <w:rsid w:val="00C72DBB"/>
    <w:rsid w:val="00C7364B"/>
    <w:rsid w:val="00C74E00"/>
    <w:rsid w:val="00C767E2"/>
    <w:rsid w:val="00C76A3B"/>
    <w:rsid w:val="00C76F9C"/>
    <w:rsid w:val="00C81B93"/>
    <w:rsid w:val="00C82E4F"/>
    <w:rsid w:val="00C83523"/>
    <w:rsid w:val="00C869B7"/>
    <w:rsid w:val="00C87F4C"/>
    <w:rsid w:val="00C9177F"/>
    <w:rsid w:val="00C936C0"/>
    <w:rsid w:val="00C9586C"/>
    <w:rsid w:val="00CA0C64"/>
    <w:rsid w:val="00CA3C1A"/>
    <w:rsid w:val="00CA3F06"/>
    <w:rsid w:val="00CA7816"/>
    <w:rsid w:val="00CA7BD6"/>
    <w:rsid w:val="00CB3160"/>
    <w:rsid w:val="00CB3EB4"/>
    <w:rsid w:val="00CB4435"/>
    <w:rsid w:val="00CC3765"/>
    <w:rsid w:val="00CC3874"/>
    <w:rsid w:val="00CC3F97"/>
    <w:rsid w:val="00CC7618"/>
    <w:rsid w:val="00CD0558"/>
    <w:rsid w:val="00CD0D43"/>
    <w:rsid w:val="00CD130D"/>
    <w:rsid w:val="00CD2848"/>
    <w:rsid w:val="00CD2B70"/>
    <w:rsid w:val="00CD4C6C"/>
    <w:rsid w:val="00CE2C4D"/>
    <w:rsid w:val="00CE6071"/>
    <w:rsid w:val="00CE6DBD"/>
    <w:rsid w:val="00CE7B99"/>
    <w:rsid w:val="00CF21B3"/>
    <w:rsid w:val="00CF7485"/>
    <w:rsid w:val="00D034F8"/>
    <w:rsid w:val="00D0397F"/>
    <w:rsid w:val="00D05DA2"/>
    <w:rsid w:val="00D06107"/>
    <w:rsid w:val="00D06DA0"/>
    <w:rsid w:val="00D10136"/>
    <w:rsid w:val="00D10256"/>
    <w:rsid w:val="00D1304B"/>
    <w:rsid w:val="00D146F3"/>
    <w:rsid w:val="00D1517A"/>
    <w:rsid w:val="00D156E4"/>
    <w:rsid w:val="00D17532"/>
    <w:rsid w:val="00D17E83"/>
    <w:rsid w:val="00D21C96"/>
    <w:rsid w:val="00D22819"/>
    <w:rsid w:val="00D22827"/>
    <w:rsid w:val="00D25A98"/>
    <w:rsid w:val="00D26557"/>
    <w:rsid w:val="00D26D18"/>
    <w:rsid w:val="00D32E91"/>
    <w:rsid w:val="00D36DA5"/>
    <w:rsid w:val="00D36EEF"/>
    <w:rsid w:val="00D403CB"/>
    <w:rsid w:val="00D41BBC"/>
    <w:rsid w:val="00D41E1B"/>
    <w:rsid w:val="00D43A96"/>
    <w:rsid w:val="00D43E6D"/>
    <w:rsid w:val="00D441EF"/>
    <w:rsid w:val="00D45419"/>
    <w:rsid w:val="00D45760"/>
    <w:rsid w:val="00D45A06"/>
    <w:rsid w:val="00D46EBB"/>
    <w:rsid w:val="00D51FAC"/>
    <w:rsid w:val="00D540D3"/>
    <w:rsid w:val="00D54220"/>
    <w:rsid w:val="00D56915"/>
    <w:rsid w:val="00D5754D"/>
    <w:rsid w:val="00D61C14"/>
    <w:rsid w:val="00D65E7F"/>
    <w:rsid w:val="00D66A48"/>
    <w:rsid w:val="00D67D85"/>
    <w:rsid w:val="00D70691"/>
    <w:rsid w:val="00D72129"/>
    <w:rsid w:val="00D736E3"/>
    <w:rsid w:val="00D73716"/>
    <w:rsid w:val="00D74DE9"/>
    <w:rsid w:val="00D74E2D"/>
    <w:rsid w:val="00D77570"/>
    <w:rsid w:val="00D83A25"/>
    <w:rsid w:val="00D841CD"/>
    <w:rsid w:val="00D84C14"/>
    <w:rsid w:val="00D85FAF"/>
    <w:rsid w:val="00D910AD"/>
    <w:rsid w:val="00D92757"/>
    <w:rsid w:val="00D92E40"/>
    <w:rsid w:val="00D93F85"/>
    <w:rsid w:val="00D954E4"/>
    <w:rsid w:val="00D966E9"/>
    <w:rsid w:val="00D97743"/>
    <w:rsid w:val="00DA2168"/>
    <w:rsid w:val="00DA3D6A"/>
    <w:rsid w:val="00DA59A7"/>
    <w:rsid w:val="00DB242E"/>
    <w:rsid w:val="00DB3A58"/>
    <w:rsid w:val="00DB5372"/>
    <w:rsid w:val="00DB60F2"/>
    <w:rsid w:val="00DB7E59"/>
    <w:rsid w:val="00DC5D14"/>
    <w:rsid w:val="00DC7B24"/>
    <w:rsid w:val="00DD1184"/>
    <w:rsid w:val="00DD3427"/>
    <w:rsid w:val="00DD6891"/>
    <w:rsid w:val="00DE02E6"/>
    <w:rsid w:val="00DE058F"/>
    <w:rsid w:val="00DE0A0C"/>
    <w:rsid w:val="00DE3D1D"/>
    <w:rsid w:val="00DE4989"/>
    <w:rsid w:val="00DE7A36"/>
    <w:rsid w:val="00E0477C"/>
    <w:rsid w:val="00E055EA"/>
    <w:rsid w:val="00E0623E"/>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239"/>
    <w:rsid w:val="00E3263D"/>
    <w:rsid w:val="00E326BA"/>
    <w:rsid w:val="00E33093"/>
    <w:rsid w:val="00E359C7"/>
    <w:rsid w:val="00E403B9"/>
    <w:rsid w:val="00E43692"/>
    <w:rsid w:val="00E43D6E"/>
    <w:rsid w:val="00E46948"/>
    <w:rsid w:val="00E534FD"/>
    <w:rsid w:val="00E54577"/>
    <w:rsid w:val="00E54CFC"/>
    <w:rsid w:val="00E558C9"/>
    <w:rsid w:val="00E56C34"/>
    <w:rsid w:val="00E6352D"/>
    <w:rsid w:val="00E636F9"/>
    <w:rsid w:val="00E64D2B"/>
    <w:rsid w:val="00E702D4"/>
    <w:rsid w:val="00E70E1E"/>
    <w:rsid w:val="00E711D4"/>
    <w:rsid w:val="00E7622B"/>
    <w:rsid w:val="00E76639"/>
    <w:rsid w:val="00E82533"/>
    <w:rsid w:val="00E82CDF"/>
    <w:rsid w:val="00E83A7F"/>
    <w:rsid w:val="00E8498C"/>
    <w:rsid w:val="00E872AF"/>
    <w:rsid w:val="00E90BAA"/>
    <w:rsid w:val="00E92A61"/>
    <w:rsid w:val="00E936CE"/>
    <w:rsid w:val="00E9509D"/>
    <w:rsid w:val="00E97A54"/>
    <w:rsid w:val="00EA1A8D"/>
    <w:rsid w:val="00EB1A86"/>
    <w:rsid w:val="00EB3F3E"/>
    <w:rsid w:val="00EB451A"/>
    <w:rsid w:val="00EB5390"/>
    <w:rsid w:val="00EB70C5"/>
    <w:rsid w:val="00EB7330"/>
    <w:rsid w:val="00EC1382"/>
    <w:rsid w:val="00EC1D1D"/>
    <w:rsid w:val="00EC2305"/>
    <w:rsid w:val="00ED1F3C"/>
    <w:rsid w:val="00ED36F7"/>
    <w:rsid w:val="00ED3D7A"/>
    <w:rsid w:val="00ED474C"/>
    <w:rsid w:val="00ED59A4"/>
    <w:rsid w:val="00ED686F"/>
    <w:rsid w:val="00ED69B3"/>
    <w:rsid w:val="00EE03C8"/>
    <w:rsid w:val="00EE04B8"/>
    <w:rsid w:val="00EE2FC2"/>
    <w:rsid w:val="00EE5F2A"/>
    <w:rsid w:val="00EF10ED"/>
    <w:rsid w:val="00EF399E"/>
    <w:rsid w:val="00EF5378"/>
    <w:rsid w:val="00F03E4F"/>
    <w:rsid w:val="00F04752"/>
    <w:rsid w:val="00F10468"/>
    <w:rsid w:val="00F1170E"/>
    <w:rsid w:val="00F1407A"/>
    <w:rsid w:val="00F14EE1"/>
    <w:rsid w:val="00F160F2"/>
    <w:rsid w:val="00F20C71"/>
    <w:rsid w:val="00F20DF6"/>
    <w:rsid w:val="00F2284D"/>
    <w:rsid w:val="00F24A84"/>
    <w:rsid w:val="00F25476"/>
    <w:rsid w:val="00F25DCA"/>
    <w:rsid w:val="00F26556"/>
    <w:rsid w:val="00F268BF"/>
    <w:rsid w:val="00F26EDA"/>
    <w:rsid w:val="00F279CD"/>
    <w:rsid w:val="00F349E0"/>
    <w:rsid w:val="00F34FFF"/>
    <w:rsid w:val="00F37634"/>
    <w:rsid w:val="00F407A3"/>
    <w:rsid w:val="00F42622"/>
    <w:rsid w:val="00F42B09"/>
    <w:rsid w:val="00F42BCB"/>
    <w:rsid w:val="00F44712"/>
    <w:rsid w:val="00F46631"/>
    <w:rsid w:val="00F46C47"/>
    <w:rsid w:val="00F47146"/>
    <w:rsid w:val="00F501A5"/>
    <w:rsid w:val="00F5085E"/>
    <w:rsid w:val="00F5160B"/>
    <w:rsid w:val="00F55179"/>
    <w:rsid w:val="00F55CBE"/>
    <w:rsid w:val="00F569C2"/>
    <w:rsid w:val="00F62172"/>
    <w:rsid w:val="00F64243"/>
    <w:rsid w:val="00F666F6"/>
    <w:rsid w:val="00F70EFB"/>
    <w:rsid w:val="00F73C2C"/>
    <w:rsid w:val="00F73D1F"/>
    <w:rsid w:val="00F740A8"/>
    <w:rsid w:val="00F77D18"/>
    <w:rsid w:val="00F77DCD"/>
    <w:rsid w:val="00F80E22"/>
    <w:rsid w:val="00F823A5"/>
    <w:rsid w:val="00F84379"/>
    <w:rsid w:val="00F84746"/>
    <w:rsid w:val="00F85C5E"/>
    <w:rsid w:val="00F861F6"/>
    <w:rsid w:val="00F86BA7"/>
    <w:rsid w:val="00F86C9C"/>
    <w:rsid w:val="00F944D7"/>
    <w:rsid w:val="00F94743"/>
    <w:rsid w:val="00F95BB8"/>
    <w:rsid w:val="00FA02E0"/>
    <w:rsid w:val="00FA128E"/>
    <w:rsid w:val="00FA1A1D"/>
    <w:rsid w:val="00FA4453"/>
    <w:rsid w:val="00FA4ECC"/>
    <w:rsid w:val="00FA4ED0"/>
    <w:rsid w:val="00FB14A0"/>
    <w:rsid w:val="00FB1F18"/>
    <w:rsid w:val="00FC2FE5"/>
    <w:rsid w:val="00FC47F9"/>
    <w:rsid w:val="00FC4EF1"/>
    <w:rsid w:val="00FC789F"/>
    <w:rsid w:val="00FD0601"/>
    <w:rsid w:val="00FD2B00"/>
    <w:rsid w:val="00FD5E41"/>
    <w:rsid w:val="00FD6F79"/>
    <w:rsid w:val="00FD7C89"/>
    <w:rsid w:val="00FE1782"/>
    <w:rsid w:val="00FE17D1"/>
    <w:rsid w:val="00FE1BB0"/>
    <w:rsid w:val="00FE336A"/>
    <w:rsid w:val="00FE6506"/>
    <w:rsid w:val="00FE7F62"/>
    <w:rsid w:val="00FF07C1"/>
    <w:rsid w:val="00FF210C"/>
    <w:rsid w:val="00FF5163"/>
    <w:rsid w:val="00FF5BB8"/>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uiPriority w:val="99"/>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7"/>
      </w:numPr>
      <w:spacing w:after="80"/>
      <w:jc w:val="both"/>
    </w:pPr>
    <w:rPr>
      <w:rFonts w:ascii="Arial" w:hAnsi="Arial"/>
      <w:color w:val="000000"/>
      <w:sz w:val="18"/>
      <w:szCs w:val="20"/>
    </w:rPr>
  </w:style>
  <w:style w:type="numbering" w:customStyle="1" w:styleId="Styl5">
    <w:name w:val="Styl5"/>
    <w:rsid w:val="009053A8"/>
    <w:pPr>
      <w:numPr>
        <w:numId w:val="11"/>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rsid w:val="00814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kologie@dpo.cz" TargetMode="External"/><Relationship Id="rId18" Type="http://schemas.openxmlformats.org/officeDocument/2006/relationships/header" Target="header3.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ylva.Rezacova@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Vladislav.Gierc@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Nadezda.Vyroubalov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79148E-4678-4939-A23D-CF37D6AD8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166</TotalTime>
  <Pages>14</Pages>
  <Words>6749</Words>
  <Characters>40122</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46778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Řezáčová Sylva, Ing.</cp:lastModifiedBy>
  <cp:revision>15</cp:revision>
  <cp:lastPrinted>2017-08-03T05:04:00Z</cp:lastPrinted>
  <dcterms:created xsi:type="dcterms:W3CDTF">2022-08-26T06:33:00Z</dcterms:created>
  <dcterms:modified xsi:type="dcterms:W3CDTF">2022-09-19T04:44:00Z</dcterms:modified>
</cp:coreProperties>
</file>